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BE3A8" w14:textId="77777777" w:rsidR="00E545FB" w:rsidRDefault="00E545FB" w:rsidP="00E545FB">
      <w:pPr>
        <w:spacing w:line="276" w:lineRule="auto"/>
        <w:jc w:val="center"/>
        <w:rPr>
          <w:color w:val="000000" w:themeColor="text1"/>
          <w:w w:val="110"/>
          <w:sz w:val="28"/>
          <w:szCs w:val="28"/>
        </w:rPr>
      </w:pPr>
    </w:p>
    <w:p w14:paraId="79BB59FC" w14:textId="77777777" w:rsidR="00E545FB" w:rsidRDefault="00E545FB" w:rsidP="00E545FB">
      <w:pPr>
        <w:spacing w:line="276" w:lineRule="auto"/>
        <w:jc w:val="center"/>
        <w:rPr>
          <w:color w:val="000000" w:themeColor="text1"/>
          <w:w w:val="110"/>
          <w:sz w:val="28"/>
          <w:szCs w:val="28"/>
        </w:rPr>
      </w:pPr>
    </w:p>
    <w:p w14:paraId="5082B91F" w14:textId="77777777" w:rsidR="00E545FB" w:rsidRDefault="00E545FB" w:rsidP="00E545FB">
      <w:pPr>
        <w:spacing w:line="276" w:lineRule="auto"/>
        <w:jc w:val="center"/>
        <w:rPr>
          <w:color w:val="000000" w:themeColor="text1"/>
          <w:w w:val="110"/>
          <w:sz w:val="28"/>
          <w:szCs w:val="28"/>
        </w:rPr>
      </w:pPr>
    </w:p>
    <w:p w14:paraId="49C03824" w14:textId="77777777" w:rsidR="00E545FB" w:rsidRDefault="00E545FB" w:rsidP="00E545FB">
      <w:pPr>
        <w:spacing w:line="276" w:lineRule="auto"/>
        <w:jc w:val="center"/>
        <w:rPr>
          <w:color w:val="000000" w:themeColor="text1"/>
          <w:w w:val="110"/>
          <w:sz w:val="28"/>
          <w:szCs w:val="28"/>
        </w:rPr>
      </w:pPr>
    </w:p>
    <w:p w14:paraId="424244C6" w14:textId="77777777" w:rsidR="00E545FB" w:rsidRDefault="00E545FB" w:rsidP="00E545FB">
      <w:pPr>
        <w:spacing w:line="276" w:lineRule="auto"/>
        <w:jc w:val="center"/>
        <w:rPr>
          <w:color w:val="000000" w:themeColor="text1"/>
          <w:w w:val="110"/>
          <w:sz w:val="28"/>
          <w:szCs w:val="28"/>
        </w:rPr>
      </w:pPr>
    </w:p>
    <w:p w14:paraId="74D8ABCA" w14:textId="77777777" w:rsidR="00E545FB" w:rsidRDefault="00E545FB" w:rsidP="00E545FB">
      <w:pPr>
        <w:spacing w:line="276" w:lineRule="auto"/>
        <w:jc w:val="center"/>
        <w:rPr>
          <w:color w:val="000000" w:themeColor="text1"/>
          <w:w w:val="110"/>
          <w:sz w:val="28"/>
          <w:szCs w:val="28"/>
        </w:rPr>
      </w:pPr>
    </w:p>
    <w:p w14:paraId="309BE9FA" w14:textId="77777777" w:rsidR="00E545FB" w:rsidRDefault="00E545FB" w:rsidP="00E545FB">
      <w:pPr>
        <w:spacing w:line="276" w:lineRule="auto"/>
        <w:jc w:val="center"/>
        <w:rPr>
          <w:color w:val="000000" w:themeColor="text1"/>
          <w:w w:val="110"/>
          <w:sz w:val="28"/>
          <w:szCs w:val="28"/>
        </w:rPr>
      </w:pPr>
    </w:p>
    <w:p w14:paraId="0F8E53A6" w14:textId="77777777" w:rsidR="00E545FB" w:rsidRDefault="00E545FB" w:rsidP="00E545FB">
      <w:pPr>
        <w:spacing w:line="276" w:lineRule="auto"/>
        <w:jc w:val="center"/>
        <w:rPr>
          <w:color w:val="000000" w:themeColor="text1"/>
          <w:w w:val="110"/>
          <w:sz w:val="28"/>
          <w:szCs w:val="28"/>
        </w:rPr>
      </w:pPr>
    </w:p>
    <w:p w14:paraId="44332A9C" w14:textId="77777777" w:rsidR="00E545FB" w:rsidRDefault="00E545FB" w:rsidP="00E545FB">
      <w:pPr>
        <w:spacing w:line="276" w:lineRule="auto"/>
        <w:jc w:val="center"/>
        <w:rPr>
          <w:color w:val="000000" w:themeColor="text1"/>
          <w:w w:val="110"/>
          <w:sz w:val="28"/>
          <w:szCs w:val="28"/>
        </w:rPr>
      </w:pPr>
    </w:p>
    <w:p w14:paraId="01A30D4A" w14:textId="77777777" w:rsidR="00E545FB" w:rsidRDefault="00E545FB" w:rsidP="00E545FB">
      <w:pPr>
        <w:spacing w:line="276" w:lineRule="auto"/>
        <w:jc w:val="center"/>
        <w:rPr>
          <w:color w:val="000000" w:themeColor="text1"/>
          <w:w w:val="110"/>
          <w:sz w:val="28"/>
          <w:szCs w:val="28"/>
        </w:rPr>
      </w:pPr>
    </w:p>
    <w:p w14:paraId="57AF6E37" w14:textId="77777777" w:rsidR="00E545FB" w:rsidRDefault="00E545FB" w:rsidP="00E545FB">
      <w:pPr>
        <w:spacing w:line="276" w:lineRule="auto"/>
        <w:jc w:val="center"/>
        <w:rPr>
          <w:color w:val="000000" w:themeColor="text1"/>
          <w:w w:val="110"/>
          <w:sz w:val="28"/>
          <w:szCs w:val="28"/>
        </w:rPr>
      </w:pPr>
    </w:p>
    <w:p w14:paraId="0291DEB2" w14:textId="77777777" w:rsidR="00E545FB" w:rsidRDefault="00E545FB" w:rsidP="00E545FB">
      <w:pPr>
        <w:spacing w:line="276" w:lineRule="auto"/>
        <w:jc w:val="center"/>
        <w:rPr>
          <w:color w:val="000000" w:themeColor="text1"/>
          <w:w w:val="110"/>
          <w:sz w:val="28"/>
          <w:szCs w:val="28"/>
        </w:rPr>
      </w:pPr>
    </w:p>
    <w:p w14:paraId="2A99F5C5" w14:textId="77777777" w:rsidR="00E545FB" w:rsidRDefault="00E545FB" w:rsidP="00E545FB">
      <w:pPr>
        <w:spacing w:line="276" w:lineRule="auto"/>
        <w:jc w:val="center"/>
        <w:rPr>
          <w:color w:val="000000" w:themeColor="text1"/>
          <w:w w:val="110"/>
          <w:sz w:val="28"/>
          <w:szCs w:val="28"/>
        </w:rPr>
      </w:pPr>
    </w:p>
    <w:p w14:paraId="286219CA" w14:textId="77777777" w:rsidR="00E545FB" w:rsidRDefault="00E545FB" w:rsidP="00E545FB">
      <w:pPr>
        <w:spacing w:line="276" w:lineRule="auto"/>
        <w:jc w:val="center"/>
        <w:rPr>
          <w:color w:val="000000" w:themeColor="text1"/>
          <w:w w:val="110"/>
          <w:sz w:val="28"/>
          <w:szCs w:val="28"/>
        </w:rPr>
      </w:pPr>
    </w:p>
    <w:p w14:paraId="28E57F9B" w14:textId="77777777" w:rsidR="00E545FB" w:rsidRDefault="00E545FB" w:rsidP="00E545FB">
      <w:pPr>
        <w:spacing w:line="276" w:lineRule="auto"/>
        <w:jc w:val="center"/>
        <w:rPr>
          <w:color w:val="000000" w:themeColor="text1"/>
          <w:w w:val="110"/>
          <w:sz w:val="28"/>
          <w:szCs w:val="28"/>
        </w:rPr>
      </w:pPr>
    </w:p>
    <w:p w14:paraId="0B629178" w14:textId="568434AC" w:rsidR="00E545FB" w:rsidRPr="00E545FB" w:rsidRDefault="00E545FB" w:rsidP="00E545FB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E545FB">
        <w:rPr>
          <w:b/>
          <w:bCs/>
          <w:color w:val="000000" w:themeColor="text1"/>
          <w:w w:val="110"/>
          <w:sz w:val="28"/>
          <w:szCs w:val="28"/>
        </w:rPr>
        <w:t>ПOЛOЖЕHИЕ</w:t>
      </w:r>
    </w:p>
    <w:p w14:paraId="1A53A9EF" w14:textId="7943F2BC" w:rsidR="00E545FB" w:rsidRPr="00E545FB" w:rsidRDefault="00E545FB" w:rsidP="00E545FB">
      <w:pPr>
        <w:jc w:val="center"/>
        <w:rPr>
          <w:spacing w:val="-1"/>
          <w:sz w:val="28"/>
          <w:szCs w:val="28"/>
        </w:rPr>
      </w:pPr>
      <w:r w:rsidRPr="00E545FB">
        <w:rPr>
          <w:sz w:val="28"/>
          <w:szCs w:val="28"/>
        </w:rPr>
        <w:t>Об отделе по внедрению Всероссийского физкультурно-спортивного</w:t>
      </w:r>
      <w:r w:rsidRPr="00E545FB">
        <w:rPr>
          <w:spacing w:val="1"/>
          <w:sz w:val="28"/>
          <w:szCs w:val="28"/>
        </w:rPr>
        <w:t xml:space="preserve"> </w:t>
      </w:r>
      <w:r w:rsidRPr="00E545FB">
        <w:rPr>
          <w:spacing w:val="-1"/>
          <w:sz w:val="28"/>
          <w:szCs w:val="28"/>
        </w:rPr>
        <w:t>комплекса «Готов к труду и обороне»</w:t>
      </w:r>
    </w:p>
    <w:p w14:paraId="5F735C38" w14:textId="075D1DFA" w:rsidR="00E545FB" w:rsidRPr="00E545FB" w:rsidRDefault="00E545FB" w:rsidP="00E545FB">
      <w:pPr>
        <w:jc w:val="center"/>
        <w:rPr>
          <w:spacing w:val="-1"/>
          <w:sz w:val="28"/>
          <w:szCs w:val="28"/>
        </w:rPr>
      </w:pPr>
      <w:r w:rsidRPr="00E545FB">
        <w:rPr>
          <w:spacing w:val="-1"/>
          <w:sz w:val="28"/>
          <w:szCs w:val="28"/>
        </w:rPr>
        <w:t>МАУ «Центр спортивных мероприятий г. Сыктывкара»</w:t>
      </w:r>
    </w:p>
    <w:p w14:paraId="2EBBCFC5" w14:textId="761E74BB" w:rsidR="00E545FB" w:rsidRDefault="00E545FB" w:rsidP="00E545FB">
      <w:pPr>
        <w:pStyle w:val="a3"/>
        <w:spacing w:before="282" w:line="276" w:lineRule="auto"/>
        <w:ind w:left="463" w:right="571" w:firstLine="941"/>
        <w:jc w:val="center"/>
        <w:rPr>
          <w:color w:val="000000" w:themeColor="text1"/>
          <w:spacing w:val="-1"/>
        </w:rPr>
      </w:pPr>
    </w:p>
    <w:p w14:paraId="097124AB" w14:textId="54987BFA" w:rsidR="00E545FB" w:rsidRDefault="00E545FB" w:rsidP="00E545FB">
      <w:pPr>
        <w:pStyle w:val="a3"/>
        <w:spacing w:before="282" w:line="276" w:lineRule="auto"/>
        <w:ind w:left="463" w:right="571" w:firstLine="941"/>
        <w:jc w:val="center"/>
        <w:rPr>
          <w:color w:val="000000" w:themeColor="text1"/>
          <w:spacing w:val="-1"/>
        </w:rPr>
      </w:pPr>
    </w:p>
    <w:p w14:paraId="78D90713" w14:textId="38F15B44" w:rsidR="00E545FB" w:rsidRDefault="00E545FB" w:rsidP="00E545FB">
      <w:pPr>
        <w:pStyle w:val="a3"/>
        <w:spacing w:before="282" w:line="276" w:lineRule="auto"/>
        <w:ind w:left="463" w:right="571" w:firstLine="941"/>
        <w:jc w:val="center"/>
        <w:rPr>
          <w:color w:val="000000" w:themeColor="text1"/>
          <w:spacing w:val="-1"/>
        </w:rPr>
      </w:pPr>
    </w:p>
    <w:p w14:paraId="1E4700D1" w14:textId="24F725D9" w:rsidR="00E545FB" w:rsidRDefault="00E545FB" w:rsidP="00E545FB">
      <w:pPr>
        <w:pStyle w:val="a3"/>
        <w:spacing w:before="282" w:line="276" w:lineRule="auto"/>
        <w:ind w:left="463" w:right="571" w:firstLine="941"/>
        <w:jc w:val="center"/>
        <w:rPr>
          <w:color w:val="000000" w:themeColor="text1"/>
          <w:spacing w:val="-1"/>
        </w:rPr>
      </w:pPr>
    </w:p>
    <w:p w14:paraId="3873BA18" w14:textId="4AB6F067" w:rsidR="00E545FB" w:rsidRDefault="00E545FB" w:rsidP="00E545FB">
      <w:pPr>
        <w:pStyle w:val="a3"/>
        <w:spacing w:before="282" w:line="276" w:lineRule="auto"/>
        <w:ind w:left="463" w:right="571" w:firstLine="941"/>
        <w:jc w:val="center"/>
        <w:rPr>
          <w:color w:val="000000" w:themeColor="text1"/>
          <w:spacing w:val="-1"/>
        </w:rPr>
      </w:pPr>
    </w:p>
    <w:p w14:paraId="67317668" w14:textId="6F986F8F" w:rsidR="00E545FB" w:rsidRDefault="00E545FB" w:rsidP="00E545FB">
      <w:pPr>
        <w:pStyle w:val="a3"/>
        <w:spacing w:before="282" w:line="276" w:lineRule="auto"/>
        <w:ind w:left="463" w:right="571" w:firstLine="941"/>
        <w:jc w:val="center"/>
        <w:rPr>
          <w:color w:val="000000" w:themeColor="text1"/>
          <w:spacing w:val="-1"/>
        </w:rPr>
      </w:pPr>
    </w:p>
    <w:p w14:paraId="45FCC3D9" w14:textId="0CF24243" w:rsidR="00E545FB" w:rsidRDefault="00E545FB" w:rsidP="00E545FB">
      <w:pPr>
        <w:pStyle w:val="a3"/>
        <w:spacing w:before="282" w:line="276" w:lineRule="auto"/>
        <w:ind w:left="463" w:right="571" w:firstLine="941"/>
        <w:jc w:val="center"/>
        <w:rPr>
          <w:color w:val="000000" w:themeColor="text1"/>
          <w:spacing w:val="-1"/>
        </w:rPr>
      </w:pPr>
    </w:p>
    <w:p w14:paraId="44E4C36E" w14:textId="172A2A8E" w:rsidR="00E545FB" w:rsidRDefault="00E545FB" w:rsidP="00E545FB">
      <w:pPr>
        <w:pStyle w:val="a3"/>
        <w:spacing w:before="282" w:line="276" w:lineRule="auto"/>
        <w:ind w:left="463" w:right="571" w:firstLine="941"/>
        <w:jc w:val="center"/>
        <w:rPr>
          <w:color w:val="000000" w:themeColor="text1"/>
          <w:spacing w:val="-1"/>
        </w:rPr>
      </w:pPr>
    </w:p>
    <w:p w14:paraId="47AF4A06" w14:textId="2AB7AA1D" w:rsidR="00E545FB" w:rsidRDefault="00E545FB" w:rsidP="00E545FB">
      <w:pPr>
        <w:pStyle w:val="a3"/>
        <w:spacing w:before="282" w:line="276" w:lineRule="auto"/>
        <w:ind w:left="463" w:right="571" w:firstLine="941"/>
        <w:jc w:val="center"/>
        <w:rPr>
          <w:color w:val="000000" w:themeColor="text1"/>
          <w:spacing w:val="-1"/>
        </w:rPr>
      </w:pPr>
    </w:p>
    <w:p w14:paraId="6305DD85" w14:textId="73101FFD" w:rsidR="00E545FB" w:rsidRDefault="00E545FB" w:rsidP="00E545FB">
      <w:pPr>
        <w:pStyle w:val="a3"/>
        <w:spacing w:before="282" w:line="276" w:lineRule="auto"/>
        <w:ind w:left="463" w:right="571" w:firstLine="941"/>
        <w:jc w:val="center"/>
        <w:rPr>
          <w:color w:val="000000" w:themeColor="text1"/>
          <w:spacing w:val="-1"/>
        </w:rPr>
      </w:pPr>
    </w:p>
    <w:p w14:paraId="4CA82399" w14:textId="696A73A1" w:rsidR="00E545FB" w:rsidRDefault="00E545FB" w:rsidP="00E545FB">
      <w:pPr>
        <w:pStyle w:val="a3"/>
        <w:spacing w:before="282" w:line="276" w:lineRule="auto"/>
        <w:ind w:left="463" w:right="571" w:firstLine="941"/>
        <w:jc w:val="center"/>
        <w:rPr>
          <w:color w:val="000000" w:themeColor="text1"/>
          <w:spacing w:val="-1"/>
        </w:rPr>
      </w:pPr>
    </w:p>
    <w:p w14:paraId="33E2D988" w14:textId="20BFFB6B" w:rsidR="00E545FB" w:rsidRDefault="00E545FB" w:rsidP="00E545FB">
      <w:pPr>
        <w:pStyle w:val="a3"/>
        <w:spacing w:before="282" w:line="276" w:lineRule="auto"/>
        <w:ind w:left="463" w:right="571" w:firstLine="941"/>
        <w:jc w:val="center"/>
        <w:rPr>
          <w:color w:val="000000" w:themeColor="text1"/>
          <w:spacing w:val="-1"/>
        </w:rPr>
      </w:pPr>
    </w:p>
    <w:p w14:paraId="67A5AFF3" w14:textId="5203090E" w:rsidR="00E545FB" w:rsidRDefault="00E545FB" w:rsidP="00E545FB">
      <w:pPr>
        <w:pStyle w:val="a3"/>
        <w:spacing w:before="9" w:line="276" w:lineRule="auto"/>
        <w:rPr>
          <w:color w:val="000000" w:themeColor="text1"/>
          <w:spacing w:val="-1"/>
        </w:rPr>
      </w:pPr>
    </w:p>
    <w:p w14:paraId="597F2CFC" w14:textId="77777777" w:rsidR="00E545FB" w:rsidRPr="00643489" w:rsidRDefault="00E545FB" w:rsidP="00E545FB">
      <w:pPr>
        <w:pStyle w:val="a3"/>
        <w:spacing w:before="9" w:line="276" w:lineRule="auto"/>
        <w:rPr>
          <w:color w:val="000000" w:themeColor="text1"/>
        </w:rPr>
      </w:pPr>
    </w:p>
    <w:p w14:paraId="5A5BF4C9" w14:textId="77777777" w:rsidR="00E545FB" w:rsidRPr="00E64E05" w:rsidRDefault="00E545FB" w:rsidP="00E545FB">
      <w:pPr>
        <w:pStyle w:val="a5"/>
        <w:numPr>
          <w:ilvl w:val="1"/>
          <w:numId w:val="4"/>
        </w:numPr>
        <w:tabs>
          <w:tab w:val="left" w:pos="4272"/>
        </w:tabs>
        <w:spacing w:line="276" w:lineRule="auto"/>
        <w:ind w:hanging="355"/>
        <w:jc w:val="left"/>
        <w:rPr>
          <w:color w:val="000000" w:themeColor="text1"/>
          <w:sz w:val="28"/>
          <w:szCs w:val="28"/>
        </w:rPr>
      </w:pPr>
      <w:r w:rsidRPr="00643489">
        <w:rPr>
          <w:color w:val="000000" w:themeColor="text1"/>
          <w:spacing w:val="-1"/>
          <w:sz w:val="28"/>
          <w:szCs w:val="28"/>
        </w:rPr>
        <w:lastRenderedPageBreak/>
        <w:t>ОБЩИЕ</w:t>
      </w:r>
      <w:r w:rsidRPr="00643489">
        <w:rPr>
          <w:color w:val="000000" w:themeColor="text1"/>
          <w:spacing w:val="-15"/>
          <w:sz w:val="28"/>
          <w:szCs w:val="28"/>
        </w:rPr>
        <w:t xml:space="preserve"> </w:t>
      </w:r>
      <w:r w:rsidRPr="00643489">
        <w:rPr>
          <w:color w:val="000000" w:themeColor="text1"/>
          <w:spacing w:val="-1"/>
          <w:sz w:val="28"/>
          <w:szCs w:val="28"/>
        </w:rPr>
        <w:t>ПОЛОЖЕНИЯ</w:t>
      </w:r>
    </w:p>
    <w:p w14:paraId="14CAB85C" w14:textId="77777777" w:rsidR="00E545FB" w:rsidRPr="00643489" w:rsidRDefault="00E545FB" w:rsidP="00E545FB">
      <w:pPr>
        <w:pStyle w:val="a5"/>
        <w:numPr>
          <w:ilvl w:val="1"/>
          <w:numId w:val="3"/>
        </w:numPr>
        <w:tabs>
          <w:tab w:val="left" w:pos="1661"/>
        </w:tabs>
        <w:spacing w:line="276" w:lineRule="auto"/>
        <w:ind w:right="539" w:firstLine="708"/>
        <w:rPr>
          <w:color w:val="000000" w:themeColor="text1"/>
          <w:sz w:val="28"/>
          <w:szCs w:val="28"/>
        </w:rPr>
      </w:pPr>
      <w:r w:rsidRPr="00643489">
        <w:rPr>
          <w:color w:val="000000" w:themeColor="text1"/>
          <w:sz w:val="28"/>
          <w:szCs w:val="28"/>
        </w:rPr>
        <w:t>Настоящее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Положение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об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отделе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по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внедрению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Всероссийского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физкультурно-спортивного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комплекса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«Готов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к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труду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и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обороне»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 xml:space="preserve">МАУ «Центр спортивных мероприятий г. Сыктывкара» (далее </w:t>
      </w:r>
      <w:r w:rsidRPr="00643489">
        <w:rPr>
          <w:color w:val="000000" w:themeColor="text1"/>
          <w:w w:val="90"/>
          <w:sz w:val="28"/>
          <w:szCs w:val="28"/>
        </w:rPr>
        <w:t xml:space="preserve">— </w:t>
      </w:r>
      <w:r w:rsidRPr="00643489">
        <w:rPr>
          <w:color w:val="000000" w:themeColor="text1"/>
          <w:sz w:val="28"/>
          <w:szCs w:val="28"/>
        </w:rPr>
        <w:t>Положение)</w:t>
      </w:r>
      <w:r w:rsidRPr="00643489">
        <w:rPr>
          <w:color w:val="000000" w:themeColor="text1"/>
          <w:spacing w:val="70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разработано</w:t>
      </w:r>
      <w:r w:rsidRPr="00643489">
        <w:rPr>
          <w:color w:val="000000" w:themeColor="text1"/>
          <w:spacing w:val="-67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с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целью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организационно-правового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закрепления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целей,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задач,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направлений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деятельности,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прав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и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ответственности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Отдела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по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внедрению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Всероссийского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 xml:space="preserve">физкультурно-спортивного комплекса «Готов к труду и обороне» (далее </w:t>
      </w:r>
      <w:r w:rsidRPr="00643489">
        <w:rPr>
          <w:color w:val="000000" w:themeColor="text1"/>
          <w:w w:val="90"/>
          <w:sz w:val="28"/>
          <w:szCs w:val="28"/>
        </w:rPr>
        <w:t xml:space="preserve">— </w:t>
      </w:r>
      <w:r w:rsidRPr="00643489">
        <w:rPr>
          <w:color w:val="000000" w:themeColor="text1"/>
          <w:sz w:val="28"/>
          <w:szCs w:val="28"/>
        </w:rPr>
        <w:t>Отдел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ВФСК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ГТО),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а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также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рационального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разграничения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полномочий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между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структурными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подразделениями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МАУ «Центр спортивных мероприятий г. Сыктывкара» (далее</w:t>
      </w:r>
      <w:r w:rsidRPr="00643489">
        <w:rPr>
          <w:color w:val="000000" w:themeColor="text1"/>
          <w:spacing w:val="8"/>
          <w:sz w:val="28"/>
          <w:szCs w:val="28"/>
        </w:rPr>
        <w:t xml:space="preserve"> </w:t>
      </w:r>
      <w:r w:rsidRPr="00643489">
        <w:rPr>
          <w:color w:val="000000" w:themeColor="text1"/>
          <w:w w:val="90"/>
          <w:sz w:val="28"/>
          <w:szCs w:val="28"/>
        </w:rPr>
        <w:t>—</w:t>
      </w:r>
      <w:r w:rsidRPr="00643489">
        <w:rPr>
          <w:color w:val="000000" w:themeColor="text1"/>
          <w:sz w:val="28"/>
          <w:szCs w:val="28"/>
        </w:rPr>
        <w:t>ЦСМ).</w:t>
      </w:r>
    </w:p>
    <w:p w14:paraId="400F6622" w14:textId="77777777" w:rsidR="00E545FB" w:rsidRPr="00643489" w:rsidRDefault="00E545FB" w:rsidP="00E545FB">
      <w:pPr>
        <w:pStyle w:val="a5"/>
        <w:numPr>
          <w:ilvl w:val="1"/>
          <w:numId w:val="3"/>
        </w:numPr>
        <w:tabs>
          <w:tab w:val="left" w:pos="1665"/>
        </w:tabs>
        <w:spacing w:before="5" w:line="276" w:lineRule="auto"/>
        <w:ind w:left="1664" w:hanging="705"/>
        <w:rPr>
          <w:color w:val="000000" w:themeColor="text1"/>
          <w:sz w:val="28"/>
          <w:szCs w:val="28"/>
        </w:rPr>
      </w:pPr>
      <w:r w:rsidRPr="00643489">
        <w:rPr>
          <w:color w:val="000000" w:themeColor="text1"/>
          <w:w w:val="95"/>
          <w:sz w:val="28"/>
          <w:szCs w:val="28"/>
        </w:rPr>
        <w:t>Положение</w:t>
      </w:r>
      <w:r w:rsidRPr="00643489">
        <w:rPr>
          <w:color w:val="000000" w:themeColor="text1"/>
          <w:spacing w:val="59"/>
          <w:w w:val="95"/>
          <w:sz w:val="28"/>
          <w:szCs w:val="28"/>
        </w:rPr>
        <w:t xml:space="preserve"> </w:t>
      </w:r>
      <w:r w:rsidRPr="00643489">
        <w:rPr>
          <w:color w:val="000000" w:themeColor="text1"/>
          <w:w w:val="95"/>
          <w:sz w:val="28"/>
          <w:szCs w:val="28"/>
        </w:rPr>
        <w:t>разработано</w:t>
      </w:r>
      <w:r w:rsidRPr="00643489">
        <w:rPr>
          <w:color w:val="000000" w:themeColor="text1"/>
          <w:spacing w:val="58"/>
          <w:w w:val="95"/>
          <w:sz w:val="28"/>
          <w:szCs w:val="28"/>
        </w:rPr>
        <w:t xml:space="preserve"> </w:t>
      </w:r>
      <w:r w:rsidRPr="00643489">
        <w:rPr>
          <w:color w:val="000000" w:themeColor="text1"/>
          <w:w w:val="95"/>
          <w:sz w:val="28"/>
          <w:szCs w:val="28"/>
        </w:rPr>
        <w:t>в</w:t>
      </w:r>
      <w:r w:rsidRPr="00643489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643489">
        <w:rPr>
          <w:color w:val="000000" w:themeColor="text1"/>
          <w:w w:val="95"/>
          <w:sz w:val="28"/>
          <w:szCs w:val="28"/>
        </w:rPr>
        <w:t>соответствии</w:t>
      </w:r>
      <w:r w:rsidRPr="00643489">
        <w:rPr>
          <w:color w:val="000000" w:themeColor="text1"/>
          <w:spacing w:val="55"/>
          <w:w w:val="95"/>
          <w:sz w:val="28"/>
          <w:szCs w:val="28"/>
        </w:rPr>
        <w:t xml:space="preserve"> </w:t>
      </w:r>
      <w:r w:rsidRPr="00643489">
        <w:rPr>
          <w:color w:val="000000" w:themeColor="text1"/>
          <w:w w:val="95"/>
          <w:sz w:val="28"/>
          <w:szCs w:val="28"/>
        </w:rPr>
        <w:t>с:</w:t>
      </w:r>
    </w:p>
    <w:p w14:paraId="29CDEF7C" w14:textId="77777777" w:rsidR="00E545FB" w:rsidRPr="00643489" w:rsidRDefault="00E545FB" w:rsidP="00E545FB">
      <w:pPr>
        <w:pStyle w:val="a3"/>
        <w:numPr>
          <w:ilvl w:val="1"/>
          <w:numId w:val="5"/>
        </w:numPr>
        <w:spacing w:before="4" w:line="276" w:lineRule="auto"/>
        <w:jc w:val="both"/>
        <w:rPr>
          <w:color w:val="000000" w:themeColor="text1"/>
        </w:rPr>
      </w:pPr>
      <w:r w:rsidRPr="00643489">
        <w:rPr>
          <w:color w:val="000000" w:themeColor="text1"/>
          <w:spacing w:val="-1"/>
        </w:rPr>
        <w:t>Конституцией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  <w:spacing w:val="-1"/>
        </w:rPr>
        <w:t>Российской</w:t>
      </w:r>
      <w:r w:rsidRPr="00643489">
        <w:rPr>
          <w:color w:val="000000" w:themeColor="text1"/>
          <w:spacing w:val="-7"/>
        </w:rPr>
        <w:t xml:space="preserve"> </w:t>
      </w:r>
      <w:r w:rsidRPr="00643489">
        <w:rPr>
          <w:color w:val="000000" w:themeColor="text1"/>
          <w:spacing w:val="-1"/>
        </w:rPr>
        <w:t>Федерации;</w:t>
      </w:r>
    </w:p>
    <w:p w14:paraId="5C692650" w14:textId="77777777" w:rsidR="00E545FB" w:rsidRPr="00643489" w:rsidRDefault="00E545FB" w:rsidP="00E545FB">
      <w:pPr>
        <w:pStyle w:val="a3"/>
        <w:numPr>
          <w:ilvl w:val="1"/>
          <w:numId w:val="5"/>
        </w:numPr>
        <w:tabs>
          <w:tab w:val="left" w:pos="6050"/>
        </w:tabs>
        <w:spacing w:before="4" w:line="276" w:lineRule="auto"/>
        <w:ind w:right="571"/>
        <w:jc w:val="both"/>
        <w:rPr>
          <w:color w:val="000000" w:themeColor="text1"/>
        </w:rPr>
      </w:pPr>
      <w:r w:rsidRPr="00643489">
        <w:rPr>
          <w:color w:val="000000" w:themeColor="text1"/>
        </w:rPr>
        <w:t>Федеральным</w:t>
      </w:r>
      <w:r w:rsidRPr="00643489">
        <w:rPr>
          <w:color w:val="000000" w:themeColor="text1"/>
          <w:spacing w:val="57"/>
        </w:rPr>
        <w:t xml:space="preserve"> </w:t>
      </w:r>
      <w:r w:rsidRPr="00643489">
        <w:rPr>
          <w:color w:val="000000" w:themeColor="text1"/>
        </w:rPr>
        <w:t>законом</w:t>
      </w:r>
      <w:r w:rsidRPr="00643489">
        <w:rPr>
          <w:color w:val="000000" w:themeColor="text1"/>
          <w:spacing w:val="53"/>
        </w:rPr>
        <w:t xml:space="preserve"> </w:t>
      </w:r>
      <w:r w:rsidRPr="00643489">
        <w:rPr>
          <w:color w:val="000000" w:themeColor="text1"/>
        </w:rPr>
        <w:t>от</w:t>
      </w:r>
      <w:r w:rsidRPr="00643489">
        <w:rPr>
          <w:color w:val="000000" w:themeColor="text1"/>
          <w:spacing w:val="41"/>
        </w:rPr>
        <w:t xml:space="preserve"> </w:t>
      </w:r>
      <w:r w:rsidRPr="00643489">
        <w:rPr>
          <w:color w:val="000000" w:themeColor="text1"/>
        </w:rPr>
        <w:t>04.12.2007</w:t>
      </w:r>
      <w:r w:rsidRPr="00643489">
        <w:rPr>
          <w:color w:val="000000" w:themeColor="text1"/>
          <w:spacing w:val="55"/>
        </w:rPr>
        <w:t xml:space="preserve"> </w:t>
      </w:r>
      <w:r w:rsidRPr="00643489">
        <w:rPr>
          <w:color w:val="000000" w:themeColor="text1"/>
        </w:rPr>
        <w:t>№</w:t>
      </w:r>
      <w:r w:rsidRPr="00643489">
        <w:rPr>
          <w:color w:val="000000" w:themeColor="text1"/>
        </w:rPr>
        <w:tab/>
        <w:t>329-ФЗ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«О физической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культуре</w:t>
      </w:r>
      <w:r w:rsidRPr="00643489">
        <w:rPr>
          <w:color w:val="000000" w:themeColor="text1"/>
          <w:spacing w:val="-67"/>
        </w:rPr>
        <w:t xml:space="preserve"> </w:t>
      </w:r>
      <w:r w:rsidRPr="00643489">
        <w:rPr>
          <w:color w:val="000000" w:themeColor="text1"/>
        </w:rPr>
        <w:t>и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спорте</w:t>
      </w:r>
      <w:r w:rsidRPr="00643489">
        <w:rPr>
          <w:color w:val="000000" w:themeColor="text1"/>
          <w:spacing w:val="13"/>
        </w:rPr>
        <w:t xml:space="preserve"> </w:t>
      </w:r>
      <w:r w:rsidRPr="00643489">
        <w:rPr>
          <w:color w:val="000000" w:themeColor="text1"/>
        </w:rPr>
        <w:t>в</w:t>
      </w:r>
      <w:r w:rsidRPr="00643489">
        <w:rPr>
          <w:color w:val="000000" w:themeColor="text1"/>
          <w:spacing w:val="-2"/>
        </w:rPr>
        <w:t xml:space="preserve"> </w:t>
      </w:r>
      <w:r w:rsidRPr="00643489">
        <w:rPr>
          <w:color w:val="000000" w:themeColor="text1"/>
        </w:rPr>
        <w:t>Российской</w:t>
      </w:r>
      <w:r w:rsidRPr="00643489">
        <w:rPr>
          <w:color w:val="000000" w:themeColor="text1"/>
          <w:spacing w:val="20"/>
        </w:rPr>
        <w:t xml:space="preserve"> </w:t>
      </w:r>
      <w:r w:rsidRPr="00643489">
        <w:rPr>
          <w:color w:val="000000" w:themeColor="text1"/>
        </w:rPr>
        <w:t>Федерации»;</w:t>
      </w:r>
    </w:p>
    <w:p w14:paraId="48EFA2BA" w14:textId="77777777" w:rsidR="00E545FB" w:rsidRPr="00643489" w:rsidRDefault="00E545FB" w:rsidP="00E545FB">
      <w:pPr>
        <w:pStyle w:val="a3"/>
        <w:numPr>
          <w:ilvl w:val="1"/>
          <w:numId w:val="5"/>
        </w:numPr>
        <w:spacing w:before="8" w:line="276" w:lineRule="auto"/>
        <w:jc w:val="both"/>
        <w:rPr>
          <w:color w:val="000000" w:themeColor="text1"/>
        </w:rPr>
      </w:pPr>
      <w:r w:rsidRPr="00643489">
        <w:rPr>
          <w:color w:val="000000" w:themeColor="text1"/>
          <w:w w:val="95"/>
        </w:rPr>
        <w:t>Федеральным</w:t>
      </w:r>
      <w:r w:rsidRPr="00643489">
        <w:rPr>
          <w:color w:val="000000" w:themeColor="text1"/>
          <w:spacing w:val="60"/>
          <w:w w:val="95"/>
        </w:rPr>
        <w:t xml:space="preserve"> </w:t>
      </w:r>
      <w:r w:rsidRPr="00643489">
        <w:rPr>
          <w:color w:val="000000" w:themeColor="text1"/>
          <w:w w:val="95"/>
        </w:rPr>
        <w:t>законом</w:t>
      </w:r>
      <w:r w:rsidRPr="00643489">
        <w:rPr>
          <w:color w:val="000000" w:themeColor="text1"/>
          <w:spacing w:val="35"/>
          <w:w w:val="95"/>
        </w:rPr>
        <w:t xml:space="preserve"> </w:t>
      </w:r>
      <w:r w:rsidRPr="00643489">
        <w:rPr>
          <w:color w:val="000000" w:themeColor="text1"/>
          <w:w w:val="95"/>
        </w:rPr>
        <w:t>от</w:t>
      </w:r>
      <w:r w:rsidRPr="00643489">
        <w:rPr>
          <w:color w:val="000000" w:themeColor="text1"/>
          <w:spacing w:val="15"/>
          <w:w w:val="95"/>
        </w:rPr>
        <w:t xml:space="preserve"> </w:t>
      </w:r>
      <w:r w:rsidRPr="00643489">
        <w:rPr>
          <w:color w:val="000000" w:themeColor="text1"/>
          <w:w w:val="95"/>
        </w:rPr>
        <w:t>29.12.2012</w:t>
      </w:r>
      <w:r w:rsidRPr="00643489">
        <w:rPr>
          <w:color w:val="000000" w:themeColor="text1"/>
          <w:spacing w:val="37"/>
          <w:w w:val="95"/>
        </w:rPr>
        <w:t xml:space="preserve"> </w:t>
      </w:r>
      <w:r w:rsidRPr="00643489">
        <w:rPr>
          <w:color w:val="000000" w:themeColor="text1"/>
          <w:w w:val="95"/>
        </w:rPr>
        <w:t>№</w:t>
      </w:r>
      <w:r w:rsidRPr="00643489">
        <w:rPr>
          <w:color w:val="000000" w:themeColor="text1"/>
          <w:spacing w:val="33"/>
          <w:w w:val="95"/>
        </w:rPr>
        <w:t xml:space="preserve"> </w:t>
      </w:r>
      <w:r w:rsidRPr="00643489">
        <w:rPr>
          <w:color w:val="000000" w:themeColor="text1"/>
          <w:w w:val="95"/>
        </w:rPr>
        <w:t>273-ФЗ</w:t>
      </w:r>
      <w:r w:rsidRPr="00643489">
        <w:rPr>
          <w:color w:val="000000" w:themeColor="text1"/>
          <w:spacing w:val="22"/>
          <w:w w:val="95"/>
        </w:rPr>
        <w:t xml:space="preserve"> </w:t>
      </w:r>
      <w:r w:rsidRPr="00643489">
        <w:rPr>
          <w:color w:val="000000" w:themeColor="text1"/>
          <w:w w:val="95"/>
        </w:rPr>
        <w:t>«Об</w:t>
      </w:r>
      <w:r w:rsidRPr="00643489">
        <w:rPr>
          <w:color w:val="000000" w:themeColor="text1"/>
          <w:spacing w:val="27"/>
          <w:w w:val="95"/>
        </w:rPr>
        <w:t xml:space="preserve"> </w:t>
      </w:r>
      <w:r w:rsidRPr="00643489">
        <w:rPr>
          <w:color w:val="000000" w:themeColor="text1"/>
          <w:w w:val="95"/>
        </w:rPr>
        <w:t>образовании›;</w:t>
      </w:r>
    </w:p>
    <w:p w14:paraId="2C42A757" w14:textId="77777777" w:rsidR="00E545FB" w:rsidRPr="00643489" w:rsidRDefault="00E545FB" w:rsidP="00E545FB">
      <w:pPr>
        <w:pStyle w:val="a3"/>
        <w:numPr>
          <w:ilvl w:val="1"/>
          <w:numId w:val="5"/>
        </w:numPr>
        <w:tabs>
          <w:tab w:val="left" w:pos="2077"/>
          <w:tab w:val="left" w:pos="3695"/>
          <w:tab w:val="left" w:pos="4304"/>
          <w:tab w:val="left" w:pos="4802"/>
          <w:tab w:val="left" w:pos="6158"/>
          <w:tab w:val="left" w:pos="6568"/>
          <w:tab w:val="left" w:pos="7075"/>
          <w:tab w:val="left" w:pos="7723"/>
          <w:tab w:val="left" w:pos="8298"/>
        </w:tabs>
        <w:spacing w:line="276" w:lineRule="auto"/>
        <w:ind w:right="552"/>
        <w:jc w:val="both"/>
        <w:rPr>
          <w:color w:val="000000" w:themeColor="text1"/>
        </w:rPr>
      </w:pPr>
      <w:r w:rsidRPr="00643489">
        <w:rPr>
          <w:color w:val="000000" w:themeColor="text1"/>
        </w:rPr>
        <w:t>Указом</w:t>
      </w:r>
      <w:r w:rsidRPr="00643489">
        <w:rPr>
          <w:color w:val="000000" w:themeColor="text1"/>
        </w:rPr>
        <w:tab/>
        <w:t>Президента</w:t>
      </w:r>
      <w:r w:rsidRPr="00643489">
        <w:rPr>
          <w:color w:val="000000" w:themeColor="text1"/>
        </w:rPr>
        <w:tab/>
        <w:t>РФ</w:t>
      </w:r>
      <w:r w:rsidRPr="00643489">
        <w:rPr>
          <w:color w:val="000000" w:themeColor="text1"/>
        </w:rPr>
        <w:tab/>
        <w:t xml:space="preserve"> от</w:t>
      </w:r>
      <w:r w:rsidRPr="00643489">
        <w:rPr>
          <w:color w:val="000000" w:themeColor="text1"/>
        </w:rPr>
        <w:tab/>
        <w:t>24.03.2014</w:t>
      </w:r>
      <w:r w:rsidRPr="00643489">
        <w:rPr>
          <w:color w:val="000000" w:themeColor="text1"/>
        </w:rPr>
        <w:tab/>
        <w:t>г.</w:t>
      </w:r>
      <w:r w:rsidRPr="00643489">
        <w:rPr>
          <w:color w:val="000000" w:themeColor="text1"/>
        </w:rPr>
        <w:tab/>
        <w:t>№172 «О</w:t>
      </w:r>
      <w:r w:rsidRPr="00643489">
        <w:rPr>
          <w:color w:val="000000" w:themeColor="text1"/>
        </w:rPr>
        <w:tab/>
      </w:r>
      <w:r w:rsidRPr="00643489">
        <w:rPr>
          <w:color w:val="000000" w:themeColor="text1"/>
          <w:w w:val="95"/>
        </w:rPr>
        <w:t>Всероссийском</w:t>
      </w:r>
      <w:r w:rsidRPr="00643489">
        <w:rPr>
          <w:color w:val="000000" w:themeColor="text1"/>
          <w:spacing w:val="1"/>
          <w:w w:val="95"/>
        </w:rPr>
        <w:t xml:space="preserve"> </w:t>
      </w:r>
      <w:r w:rsidRPr="00643489">
        <w:rPr>
          <w:color w:val="000000" w:themeColor="text1"/>
        </w:rPr>
        <w:t>физкультурно-спортивном</w:t>
      </w:r>
      <w:r w:rsidRPr="00643489">
        <w:rPr>
          <w:color w:val="000000" w:themeColor="text1"/>
          <w:spacing w:val="-11"/>
        </w:rPr>
        <w:t xml:space="preserve"> </w:t>
      </w:r>
      <w:r w:rsidRPr="00643489">
        <w:rPr>
          <w:color w:val="000000" w:themeColor="text1"/>
        </w:rPr>
        <w:t>комплексе</w:t>
      </w:r>
      <w:r w:rsidRPr="00643489">
        <w:rPr>
          <w:color w:val="000000" w:themeColor="text1"/>
          <w:spacing w:val="15"/>
        </w:rPr>
        <w:t xml:space="preserve"> </w:t>
      </w:r>
      <w:r w:rsidRPr="00643489">
        <w:rPr>
          <w:color w:val="000000" w:themeColor="text1"/>
        </w:rPr>
        <w:t>«Готов</w:t>
      </w:r>
      <w:r w:rsidRPr="00643489">
        <w:rPr>
          <w:color w:val="000000" w:themeColor="text1"/>
          <w:spacing w:val="9"/>
        </w:rPr>
        <w:t xml:space="preserve"> </w:t>
      </w:r>
      <w:r w:rsidRPr="00643489">
        <w:rPr>
          <w:color w:val="000000" w:themeColor="text1"/>
        </w:rPr>
        <w:t>к</w:t>
      </w:r>
      <w:r w:rsidRPr="00643489">
        <w:rPr>
          <w:color w:val="000000" w:themeColor="text1"/>
          <w:spacing w:val="-3"/>
        </w:rPr>
        <w:t xml:space="preserve"> </w:t>
      </w:r>
      <w:r w:rsidRPr="00643489">
        <w:rPr>
          <w:color w:val="000000" w:themeColor="text1"/>
        </w:rPr>
        <w:t>труду</w:t>
      </w:r>
      <w:r w:rsidRPr="00643489">
        <w:rPr>
          <w:color w:val="000000" w:themeColor="text1"/>
          <w:spacing w:val="10"/>
        </w:rPr>
        <w:t xml:space="preserve"> </w:t>
      </w:r>
      <w:r w:rsidRPr="00643489">
        <w:rPr>
          <w:color w:val="000000" w:themeColor="text1"/>
        </w:rPr>
        <w:t>и</w:t>
      </w:r>
      <w:r w:rsidRPr="00643489">
        <w:rPr>
          <w:color w:val="000000" w:themeColor="text1"/>
          <w:spacing w:val="-7"/>
        </w:rPr>
        <w:t xml:space="preserve"> </w:t>
      </w:r>
      <w:r w:rsidRPr="00643489">
        <w:rPr>
          <w:color w:val="000000" w:themeColor="text1"/>
        </w:rPr>
        <w:t>обороне»;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Постановлением</w:t>
      </w:r>
      <w:r w:rsidRPr="00643489">
        <w:rPr>
          <w:color w:val="000000" w:themeColor="text1"/>
          <w:spacing w:val="6"/>
        </w:rPr>
        <w:t xml:space="preserve"> </w:t>
      </w:r>
      <w:r w:rsidRPr="00643489">
        <w:rPr>
          <w:color w:val="000000" w:themeColor="text1"/>
        </w:rPr>
        <w:t>Правительства</w:t>
      </w:r>
      <w:r w:rsidRPr="00643489">
        <w:rPr>
          <w:color w:val="000000" w:themeColor="text1"/>
          <w:spacing w:val="22"/>
        </w:rPr>
        <w:t xml:space="preserve"> </w:t>
      </w:r>
      <w:r w:rsidRPr="00643489">
        <w:rPr>
          <w:color w:val="000000" w:themeColor="text1"/>
        </w:rPr>
        <w:t>РФ</w:t>
      </w:r>
      <w:r w:rsidRPr="00643489">
        <w:rPr>
          <w:color w:val="000000" w:themeColor="text1"/>
          <w:spacing w:val="6"/>
        </w:rPr>
        <w:t xml:space="preserve"> </w:t>
      </w:r>
      <w:r w:rsidRPr="00643489">
        <w:rPr>
          <w:color w:val="000000" w:themeColor="text1"/>
        </w:rPr>
        <w:t>от</w:t>
      </w:r>
      <w:r w:rsidRPr="00643489">
        <w:rPr>
          <w:color w:val="000000" w:themeColor="text1"/>
          <w:spacing w:val="5"/>
        </w:rPr>
        <w:t xml:space="preserve"> </w:t>
      </w:r>
      <w:r w:rsidRPr="00643489">
        <w:rPr>
          <w:color w:val="000000" w:themeColor="text1"/>
        </w:rPr>
        <w:t>11.06.2014</w:t>
      </w:r>
      <w:r w:rsidRPr="00643489">
        <w:rPr>
          <w:color w:val="000000" w:themeColor="text1"/>
          <w:spacing w:val="31"/>
        </w:rPr>
        <w:t xml:space="preserve"> </w:t>
      </w:r>
      <w:r w:rsidRPr="00643489">
        <w:rPr>
          <w:iCs/>
          <w:color w:val="000000" w:themeColor="text1"/>
        </w:rPr>
        <w:t>№</w:t>
      </w:r>
      <w:r w:rsidRPr="00643489">
        <w:rPr>
          <w:color w:val="000000" w:themeColor="text1"/>
        </w:rPr>
        <w:t>540</w:t>
      </w:r>
      <w:r w:rsidRPr="00643489">
        <w:rPr>
          <w:color w:val="000000" w:themeColor="text1"/>
          <w:spacing w:val="12"/>
        </w:rPr>
        <w:t xml:space="preserve"> </w:t>
      </w:r>
      <w:r w:rsidRPr="00643489">
        <w:rPr>
          <w:color w:val="000000" w:themeColor="text1"/>
        </w:rPr>
        <w:t>«Об</w:t>
      </w:r>
      <w:r w:rsidRPr="00643489">
        <w:rPr>
          <w:color w:val="000000" w:themeColor="text1"/>
          <w:spacing w:val="15"/>
        </w:rPr>
        <w:t xml:space="preserve"> </w:t>
      </w:r>
      <w:r w:rsidRPr="00643489">
        <w:rPr>
          <w:color w:val="000000" w:themeColor="text1"/>
        </w:rPr>
        <w:t>утверждении</w:t>
      </w:r>
      <w:r w:rsidRPr="00643489">
        <w:rPr>
          <w:color w:val="000000" w:themeColor="text1"/>
          <w:spacing w:val="-67"/>
        </w:rPr>
        <w:t xml:space="preserve"> </w:t>
      </w:r>
      <w:r w:rsidRPr="00643489">
        <w:rPr>
          <w:color w:val="000000" w:themeColor="text1"/>
        </w:rPr>
        <w:t>Положения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о Всероссийском</w:t>
      </w:r>
      <w:r w:rsidRPr="00643489">
        <w:rPr>
          <w:color w:val="000000" w:themeColor="text1"/>
          <w:spacing w:val="70"/>
        </w:rPr>
        <w:t xml:space="preserve"> </w:t>
      </w:r>
      <w:r w:rsidRPr="00643489">
        <w:rPr>
          <w:color w:val="000000" w:themeColor="text1"/>
        </w:rPr>
        <w:t>физкультурно-спортивном комплексе «Готов</w:t>
      </w:r>
      <w:r w:rsidRPr="00643489">
        <w:rPr>
          <w:color w:val="000000" w:themeColor="text1"/>
          <w:spacing w:val="-67"/>
        </w:rPr>
        <w:t xml:space="preserve"> </w:t>
      </w:r>
      <w:r w:rsidRPr="00643489">
        <w:rPr>
          <w:color w:val="000000" w:themeColor="text1"/>
        </w:rPr>
        <w:t>к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труду</w:t>
      </w:r>
      <w:r w:rsidRPr="00643489">
        <w:rPr>
          <w:color w:val="000000" w:themeColor="text1"/>
          <w:spacing w:val="16"/>
        </w:rPr>
        <w:t xml:space="preserve"> </w:t>
      </w:r>
      <w:r w:rsidRPr="00643489">
        <w:rPr>
          <w:color w:val="000000" w:themeColor="text1"/>
        </w:rPr>
        <w:t>и</w:t>
      </w:r>
      <w:r w:rsidRPr="00643489">
        <w:rPr>
          <w:color w:val="000000" w:themeColor="text1"/>
          <w:spacing w:val="-3"/>
        </w:rPr>
        <w:t xml:space="preserve"> </w:t>
      </w:r>
      <w:r w:rsidRPr="00643489">
        <w:rPr>
          <w:color w:val="000000" w:themeColor="text1"/>
        </w:rPr>
        <w:t>обороне»</w:t>
      </w:r>
      <w:r w:rsidRPr="00643489">
        <w:rPr>
          <w:color w:val="000000" w:themeColor="text1"/>
          <w:spacing w:val="13"/>
        </w:rPr>
        <w:t xml:space="preserve"> </w:t>
      </w:r>
      <w:r w:rsidRPr="00643489">
        <w:rPr>
          <w:color w:val="000000" w:themeColor="text1"/>
        </w:rPr>
        <w:t>(ГТО)»</w:t>
      </w:r>
    </w:p>
    <w:p w14:paraId="141A926B" w14:textId="77777777" w:rsidR="00E545FB" w:rsidRPr="00643489" w:rsidRDefault="00E545FB" w:rsidP="00E545FB">
      <w:pPr>
        <w:pStyle w:val="a3"/>
        <w:numPr>
          <w:ilvl w:val="1"/>
          <w:numId w:val="5"/>
        </w:numPr>
        <w:tabs>
          <w:tab w:val="left" w:pos="2077"/>
          <w:tab w:val="left" w:pos="3695"/>
          <w:tab w:val="left" w:pos="4304"/>
          <w:tab w:val="left" w:pos="4802"/>
          <w:tab w:val="left" w:pos="6158"/>
          <w:tab w:val="left" w:pos="6568"/>
          <w:tab w:val="left" w:pos="7075"/>
          <w:tab w:val="left" w:pos="7723"/>
          <w:tab w:val="left" w:pos="8298"/>
        </w:tabs>
        <w:spacing w:line="276" w:lineRule="auto"/>
        <w:ind w:right="552"/>
        <w:jc w:val="both"/>
        <w:rPr>
          <w:color w:val="000000" w:themeColor="text1"/>
        </w:rPr>
      </w:pPr>
      <w:r w:rsidRPr="00643489">
        <w:rPr>
          <w:color w:val="000000" w:themeColor="text1"/>
        </w:rPr>
        <w:t>Постановлением Администрации МО ГО «Сыктывкар» от 10.01.2107 №1/52 «О внесении изменений в постановление Администрации МО ГО «Сыктывкар» от 10.11.2015 №11/3522</w:t>
      </w:r>
    </w:p>
    <w:p w14:paraId="5A6FD63B" w14:textId="77777777" w:rsidR="00E545FB" w:rsidRPr="00643489" w:rsidRDefault="00E545FB" w:rsidP="00E545FB">
      <w:pPr>
        <w:pStyle w:val="a5"/>
        <w:numPr>
          <w:ilvl w:val="1"/>
          <w:numId w:val="3"/>
        </w:numPr>
        <w:tabs>
          <w:tab w:val="left" w:pos="1665"/>
        </w:tabs>
        <w:spacing w:line="276" w:lineRule="auto"/>
        <w:ind w:left="1664" w:hanging="705"/>
        <w:rPr>
          <w:color w:val="000000" w:themeColor="text1"/>
          <w:sz w:val="28"/>
          <w:szCs w:val="28"/>
        </w:rPr>
      </w:pPr>
      <w:r w:rsidRPr="00643489">
        <w:rPr>
          <w:color w:val="000000" w:themeColor="text1"/>
          <w:spacing w:val="-1"/>
          <w:sz w:val="28"/>
          <w:szCs w:val="28"/>
        </w:rPr>
        <w:t>Отдел</w:t>
      </w:r>
      <w:r w:rsidRPr="00643489">
        <w:rPr>
          <w:color w:val="000000" w:themeColor="text1"/>
          <w:spacing w:val="-9"/>
          <w:sz w:val="28"/>
          <w:szCs w:val="28"/>
        </w:rPr>
        <w:t xml:space="preserve"> </w:t>
      </w:r>
      <w:r w:rsidRPr="00643489">
        <w:rPr>
          <w:color w:val="000000" w:themeColor="text1"/>
          <w:spacing w:val="-1"/>
          <w:sz w:val="28"/>
          <w:szCs w:val="28"/>
        </w:rPr>
        <w:t>ВФСК</w:t>
      </w:r>
      <w:r w:rsidRPr="00643489">
        <w:rPr>
          <w:color w:val="000000" w:themeColor="text1"/>
          <w:spacing w:val="-8"/>
          <w:sz w:val="28"/>
          <w:szCs w:val="28"/>
        </w:rPr>
        <w:t xml:space="preserve"> </w:t>
      </w:r>
      <w:r w:rsidRPr="00643489">
        <w:rPr>
          <w:color w:val="000000" w:themeColor="text1"/>
          <w:spacing w:val="-1"/>
          <w:sz w:val="28"/>
          <w:szCs w:val="28"/>
        </w:rPr>
        <w:t>ГТО</w:t>
      </w:r>
      <w:r w:rsidRPr="00643489">
        <w:rPr>
          <w:color w:val="000000" w:themeColor="text1"/>
          <w:spacing w:val="-16"/>
          <w:sz w:val="28"/>
          <w:szCs w:val="28"/>
        </w:rPr>
        <w:t xml:space="preserve"> </w:t>
      </w:r>
      <w:r w:rsidRPr="00643489">
        <w:rPr>
          <w:color w:val="000000" w:themeColor="text1"/>
          <w:spacing w:val="-1"/>
          <w:sz w:val="28"/>
          <w:szCs w:val="28"/>
        </w:rPr>
        <w:t>является</w:t>
      </w:r>
      <w:r w:rsidRPr="00643489">
        <w:rPr>
          <w:color w:val="000000" w:themeColor="text1"/>
          <w:spacing w:val="-3"/>
          <w:sz w:val="28"/>
          <w:szCs w:val="28"/>
        </w:rPr>
        <w:t xml:space="preserve"> </w:t>
      </w:r>
      <w:r w:rsidRPr="00643489">
        <w:rPr>
          <w:color w:val="000000" w:themeColor="text1"/>
          <w:spacing w:val="-1"/>
          <w:sz w:val="28"/>
          <w:szCs w:val="28"/>
        </w:rPr>
        <w:t>структурным</w:t>
      </w:r>
      <w:r w:rsidRPr="00643489">
        <w:rPr>
          <w:color w:val="000000" w:themeColor="text1"/>
          <w:spacing w:val="12"/>
          <w:sz w:val="28"/>
          <w:szCs w:val="28"/>
        </w:rPr>
        <w:t xml:space="preserve"> </w:t>
      </w:r>
      <w:r w:rsidRPr="00643489">
        <w:rPr>
          <w:color w:val="000000" w:themeColor="text1"/>
          <w:spacing w:val="-1"/>
          <w:sz w:val="28"/>
          <w:szCs w:val="28"/>
        </w:rPr>
        <w:t>подразделением ЦСМ.</w:t>
      </w:r>
    </w:p>
    <w:p w14:paraId="0F7A7A97" w14:textId="77777777" w:rsidR="00E545FB" w:rsidRPr="00643489" w:rsidRDefault="00E545FB" w:rsidP="00E545FB">
      <w:pPr>
        <w:pStyle w:val="a5"/>
        <w:numPr>
          <w:ilvl w:val="1"/>
          <w:numId w:val="3"/>
        </w:numPr>
        <w:tabs>
          <w:tab w:val="left" w:pos="1665"/>
        </w:tabs>
        <w:spacing w:line="276" w:lineRule="auto"/>
        <w:ind w:left="257" w:right="561" w:firstLine="703"/>
        <w:rPr>
          <w:color w:val="000000" w:themeColor="text1"/>
          <w:sz w:val="28"/>
          <w:szCs w:val="28"/>
        </w:rPr>
      </w:pPr>
      <w:r w:rsidRPr="00643489">
        <w:rPr>
          <w:color w:val="000000" w:themeColor="text1"/>
          <w:sz w:val="28"/>
          <w:szCs w:val="28"/>
        </w:rPr>
        <w:t>Общее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руководство</w:t>
      </w:r>
      <w:r w:rsidRPr="00643489">
        <w:rPr>
          <w:color w:val="000000" w:themeColor="text1"/>
          <w:spacing w:val="70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Отделом</w:t>
      </w:r>
      <w:r w:rsidRPr="00643489">
        <w:rPr>
          <w:color w:val="000000" w:themeColor="text1"/>
          <w:spacing w:val="70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ВФСК</w:t>
      </w:r>
      <w:r w:rsidRPr="00643489">
        <w:rPr>
          <w:color w:val="000000" w:themeColor="text1"/>
          <w:spacing w:val="70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ГТО</w:t>
      </w:r>
      <w:r w:rsidRPr="00643489">
        <w:rPr>
          <w:color w:val="000000" w:themeColor="text1"/>
          <w:spacing w:val="70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осуществляет</w:t>
      </w:r>
      <w:r w:rsidRPr="00643489">
        <w:rPr>
          <w:color w:val="000000" w:themeColor="text1"/>
          <w:spacing w:val="70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заместитель директора по ФМР</w:t>
      </w:r>
    </w:p>
    <w:p w14:paraId="68BDAE92" w14:textId="77777777" w:rsidR="00E545FB" w:rsidRPr="00643489" w:rsidRDefault="00E545FB" w:rsidP="00E545FB">
      <w:pPr>
        <w:pStyle w:val="a3"/>
        <w:numPr>
          <w:ilvl w:val="1"/>
          <w:numId w:val="3"/>
        </w:numPr>
        <w:spacing w:before="61" w:line="276" w:lineRule="auto"/>
        <w:ind w:right="554" w:firstLine="752"/>
        <w:jc w:val="both"/>
        <w:rPr>
          <w:color w:val="000000" w:themeColor="text1"/>
        </w:rPr>
      </w:pPr>
      <w:r w:rsidRPr="00643489">
        <w:rPr>
          <w:color w:val="000000" w:themeColor="text1"/>
        </w:rPr>
        <w:t xml:space="preserve">    В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своей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деятельности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Отдел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ВФСК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ГТО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руководствуется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законодательством</w:t>
      </w:r>
      <w:r w:rsidRPr="00643489">
        <w:rPr>
          <w:color w:val="000000" w:themeColor="text1"/>
          <w:spacing w:val="40"/>
        </w:rPr>
        <w:t xml:space="preserve"> </w:t>
      </w:r>
      <w:r w:rsidRPr="00643489">
        <w:rPr>
          <w:color w:val="000000" w:themeColor="text1"/>
        </w:rPr>
        <w:t>Российской</w:t>
      </w:r>
      <w:r w:rsidRPr="00643489">
        <w:rPr>
          <w:color w:val="000000" w:themeColor="text1"/>
          <w:spacing w:val="68"/>
        </w:rPr>
        <w:t xml:space="preserve"> </w:t>
      </w:r>
      <w:r w:rsidRPr="00643489">
        <w:rPr>
          <w:color w:val="000000" w:themeColor="text1"/>
        </w:rPr>
        <w:t>Федерации,</w:t>
      </w:r>
      <w:r w:rsidRPr="00643489">
        <w:rPr>
          <w:color w:val="000000" w:themeColor="text1"/>
          <w:spacing w:val="62"/>
        </w:rPr>
        <w:t xml:space="preserve"> </w:t>
      </w:r>
      <w:r w:rsidRPr="00643489">
        <w:rPr>
          <w:color w:val="000000" w:themeColor="text1"/>
        </w:rPr>
        <w:t>указами</w:t>
      </w:r>
      <w:r w:rsidRPr="00643489">
        <w:rPr>
          <w:color w:val="000000" w:themeColor="text1"/>
          <w:spacing w:val="59"/>
        </w:rPr>
        <w:t xml:space="preserve"> </w:t>
      </w:r>
      <w:r w:rsidRPr="00643489">
        <w:rPr>
          <w:color w:val="000000" w:themeColor="text1"/>
        </w:rPr>
        <w:t>и</w:t>
      </w:r>
      <w:r w:rsidRPr="00643489">
        <w:rPr>
          <w:color w:val="000000" w:themeColor="text1"/>
          <w:spacing w:val="60"/>
        </w:rPr>
        <w:t xml:space="preserve"> </w:t>
      </w:r>
      <w:r w:rsidRPr="00643489">
        <w:rPr>
          <w:color w:val="000000" w:themeColor="text1"/>
        </w:rPr>
        <w:t>распоряжениями Президента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Российской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Федерации,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постановлениями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и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распоряжениями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Правительства</w:t>
      </w:r>
      <w:r w:rsidRPr="00643489">
        <w:rPr>
          <w:color w:val="000000" w:themeColor="text1"/>
          <w:spacing w:val="70"/>
        </w:rPr>
        <w:t xml:space="preserve"> </w:t>
      </w:r>
      <w:r w:rsidRPr="00643489">
        <w:rPr>
          <w:color w:val="000000" w:themeColor="text1"/>
        </w:rPr>
        <w:t>Российской</w:t>
      </w:r>
      <w:r w:rsidRPr="00643489">
        <w:rPr>
          <w:color w:val="000000" w:themeColor="text1"/>
          <w:spacing w:val="70"/>
        </w:rPr>
        <w:t xml:space="preserve"> </w:t>
      </w:r>
      <w:r w:rsidRPr="00643489">
        <w:rPr>
          <w:color w:val="000000" w:themeColor="text1"/>
        </w:rPr>
        <w:t>Федерации, постановлениями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и распоряжениями Администрации МО ГО «Сыктывкар», приказами</w:t>
      </w:r>
      <w:r w:rsidRPr="00643489">
        <w:rPr>
          <w:color w:val="000000" w:themeColor="text1"/>
          <w:spacing w:val="1"/>
        </w:rPr>
        <w:t xml:space="preserve"> </w:t>
      </w:r>
      <w:r w:rsidRPr="00643489">
        <w:rPr>
          <w:color w:val="000000" w:themeColor="text1"/>
        </w:rPr>
        <w:t>управления физической культуры и спорта Администрации МО ГО «Сыктывкар», уставом ЦСМ,    приказами</w:t>
      </w:r>
      <w:r w:rsidRPr="00643489">
        <w:rPr>
          <w:color w:val="000000" w:themeColor="text1"/>
          <w:spacing w:val="-67"/>
        </w:rPr>
        <w:t xml:space="preserve"> </w:t>
      </w:r>
      <w:r w:rsidRPr="00643489">
        <w:rPr>
          <w:color w:val="000000" w:themeColor="text1"/>
        </w:rPr>
        <w:t>и распоряжениями директора ЦСМ,</w:t>
      </w:r>
      <w:r w:rsidRPr="00643489">
        <w:rPr>
          <w:color w:val="000000" w:themeColor="text1"/>
          <w:spacing w:val="15"/>
        </w:rPr>
        <w:t xml:space="preserve"> </w:t>
      </w:r>
      <w:r w:rsidRPr="00643489">
        <w:rPr>
          <w:color w:val="000000" w:themeColor="text1"/>
        </w:rPr>
        <w:t>настоящим</w:t>
      </w:r>
      <w:r w:rsidRPr="00643489">
        <w:rPr>
          <w:color w:val="000000" w:themeColor="text1"/>
          <w:spacing w:val="18"/>
        </w:rPr>
        <w:t xml:space="preserve"> </w:t>
      </w:r>
      <w:r w:rsidRPr="00643489">
        <w:rPr>
          <w:color w:val="000000" w:themeColor="text1"/>
        </w:rPr>
        <w:t>Положением.</w:t>
      </w:r>
    </w:p>
    <w:p w14:paraId="4FDF0E53" w14:textId="77777777" w:rsidR="00E545FB" w:rsidRPr="00643489" w:rsidRDefault="00E545FB" w:rsidP="00E545FB">
      <w:pPr>
        <w:pStyle w:val="a5"/>
        <w:numPr>
          <w:ilvl w:val="1"/>
          <w:numId w:val="3"/>
        </w:numPr>
        <w:tabs>
          <w:tab w:val="left" w:pos="1665"/>
        </w:tabs>
        <w:spacing w:line="276" w:lineRule="auto"/>
        <w:ind w:left="259" w:right="539" w:firstLine="700"/>
        <w:rPr>
          <w:color w:val="000000" w:themeColor="text1"/>
          <w:sz w:val="28"/>
          <w:szCs w:val="28"/>
        </w:rPr>
        <w:sectPr w:rsidR="00E545FB" w:rsidRPr="00643489" w:rsidSect="00D10838">
          <w:pgSz w:w="11910" w:h="16840"/>
          <w:pgMar w:top="993" w:right="380" w:bottom="280" w:left="860" w:header="720" w:footer="720" w:gutter="0"/>
          <w:cols w:space="720"/>
        </w:sectPr>
      </w:pPr>
    </w:p>
    <w:p w14:paraId="3B356696" w14:textId="77777777" w:rsidR="00E545FB" w:rsidRPr="00643489" w:rsidRDefault="00E545FB" w:rsidP="00E545FB">
      <w:pPr>
        <w:pStyle w:val="a3"/>
        <w:spacing w:before="8" w:line="276" w:lineRule="auto"/>
        <w:rPr>
          <w:color w:val="000000" w:themeColor="text1"/>
        </w:rPr>
      </w:pPr>
    </w:p>
    <w:p w14:paraId="0AAD5991" w14:textId="77777777" w:rsidR="00E545FB" w:rsidRPr="00E64E05" w:rsidRDefault="00E545FB" w:rsidP="00E545FB">
      <w:pPr>
        <w:pStyle w:val="a3"/>
        <w:numPr>
          <w:ilvl w:val="0"/>
          <w:numId w:val="4"/>
        </w:numPr>
        <w:spacing w:line="276" w:lineRule="auto"/>
        <w:jc w:val="center"/>
        <w:rPr>
          <w:color w:val="000000" w:themeColor="text1"/>
        </w:rPr>
      </w:pPr>
      <w:r w:rsidRPr="00643489">
        <w:rPr>
          <w:color w:val="000000" w:themeColor="text1"/>
        </w:rPr>
        <w:t>ОСНОВНЫЕ ЦЕЛИ И ЗАДАЧИ ДЕЯТЕЛЬНОСТИ ОТДЕЛА ВФСК ГТО</w:t>
      </w:r>
    </w:p>
    <w:p w14:paraId="3751D7AF" w14:textId="77777777" w:rsidR="00E545FB" w:rsidRPr="00643489" w:rsidRDefault="00E545FB" w:rsidP="00E545FB">
      <w:pPr>
        <w:pStyle w:val="a5"/>
        <w:numPr>
          <w:ilvl w:val="1"/>
          <w:numId w:val="2"/>
        </w:numPr>
        <w:tabs>
          <w:tab w:val="left" w:pos="1654"/>
          <w:tab w:val="left" w:pos="1655"/>
          <w:tab w:val="left" w:pos="2722"/>
          <w:tab w:val="left" w:pos="4568"/>
          <w:tab w:val="left" w:pos="5682"/>
          <w:tab w:val="left" w:pos="6713"/>
          <w:tab w:val="left" w:pos="7506"/>
          <w:tab w:val="left" w:pos="8798"/>
        </w:tabs>
        <w:spacing w:line="276" w:lineRule="auto"/>
        <w:ind w:right="566" w:firstLine="710"/>
        <w:rPr>
          <w:color w:val="000000" w:themeColor="text1"/>
          <w:sz w:val="28"/>
          <w:szCs w:val="28"/>
        </w:rPr>
      </w:pPr>
      <w:r w:rsidRPr="00643489">
        <w:rPr>
          <w:color w:val="000000" w:themeColor="text1"/>
          <w:sz w:val="28"/>
          <w:szCs w:val="28"/>
        </w:rPr>
        <w:t>Целью</w:t>
      </w:r>
      <w:r w:rsidRPr="00643489">
        <w:rPr>
          <w:color w:val="000000" w:themeColor="text1"/>
          <w:sz w:val="28"/>
          <w:szCs w:val="28"/>
        </w:rPr>
        <w:tab/>
        <w:t>деятельности</w:t>
      </w:r>
      <w:r w:rsidRPr="00643489">
        <w:rPr>
          <w:color w:val="000000" w:themeColor="text1"/>
          <w:sz w:val="28"/>
          <w:szCs w:val="28"/>
        </w:rPr>
        <w:tab/>
        <w:t>Отдела</w:t>
      </w:r>
      <w:r w:rsidRPr="00643489">
        <w:rPr>
          <w:color w:val="000000" w:themeColor="text1"/>
          <w:sz w:val="28"/>
          <w:szCs w:val="28"/>
        </w:rPr>
        <w:tab/>
        <w:t>ВФСК</w:t>
      </w:r>
      <w:r w:rsidRPr="00643489">
        <w:rPr>
          <w:color w:val="000000" w:themeColor="text1"/>
          <w:sz w:val="28"/>
          <w:szCs w:val="28"/>
        </w:rPr>
        <w:tab/>
        <w:t>ГТО</w:t>
      </w:r>
      <w:r w:rsidRPr="00643489">
        <w:rPr>
          <w:color w:val="000000" w:themeColor="text1"/>
          <w:sz w:val="28"/>
          <w:szCs w:val="28"/>
        </w:rPr>
        <w:tab/>
        <w:t>является</w:t>
      </w:r>
      <w:r w:rsidRPr="00643489">
        <w:rPr>
          <w:color w:val="000000" w:themeColor="text1"/>
          <w:sz w:val="28"/>
          <w:szCs w:val="28"/>
        </w:rPr>
        <w:tab/>
      </w:r>
      <w:r w:rsidRPr="00643489">
        <w:rPr>
          <w:color w:val="000000" w:themeColor="text1"/>
          <w:w w:val="95"/>
          <w:sz w:val="28"/>
          <w:szCs w:val="28"/>
        </w:rPr>
        <w:t>реализация</w:t>
      </w:r>
      <w:r w:rsidRPr="00643489">
        <w:rPr>
          <w:color w:val="000000" w:themeColor="text1"/>
          <w:spacing w:val="-64"/>
          <w:w w:val="95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мероприятий</w:t>
      </w:r>
      <w:r w:rsidRPr="00643489">
        <w:rPr>
          <w:color w:val="000000" w:themeColor="text1"/>
          <w:spacing w:val="35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по</w:t>
      </w:r>
      <w:r w:rsidRPr="00643489">
        <w:rPr>
          <w:color w:val="000000" w:themeColor="text1"/>
          <w:spacing w:val="3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внедрению</w:t>
      </w:r>
      <w:r w:rsidRPr="00643489">
        <w:rPr>
          <w:color w:val="000000" w:themeColor="text1"/>
          <w:spacing w:val="25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ВФСК</w:t>
      </w:r>
      <w:r w:rsidRPr="00643489">
        <w:rPr>
          <w:color w:val="000000" w:themeColor="text1"/>
          <w:spacing w:val="10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ГТО.</w:t>
      </w:r>
    </w:p>
    <w:p w14:paraId="59CC1D67" w14:textId="77777777" w:rsidR="00E545FB" w:rsidRPr="00643489" w:rsidRDefault="00E545FB" w:rsidP="00E545FB">
      <w:pPr>
        <w:pStyle w:val="a5"/>
        <w:numPr>
          <w:ilvl w:val="1"/>
          <w:numId w:val="2"/>
        </w:numPr>
        <w:tabs>
          <w:tab w:val="left" w:pos="1663"/>
          <w:tab w:val="left" w:pos="1664"/>
        </w:tabs>
        <w:spacing w:line="276" w:lineRule="auto"/>
        <w:ind w:left="1663" w:hanging="711"/>
        <w:rPr>
          <w:color w:val="000000" w:themeColor="text1"/>
          <w:sz w:val="28"/>
          <w:szCs w:val="28"/>
        </w:rPr>
      </w:pPr>
      <w:r w:rsidRPr="00643489">
        <w:rPr>
          <w:color w:val="000000" w:themeColor="text1"/>
          <w:sz w:val="28"/>
          <w:szCs w:val="28"/>
        </w:rPr>
        <w:t>Задачи</w:t>
      </w:r>
      <w:r w:rsidRPr="00643489">
        <w:rPr>
          <w:color w:val="000000" w:themeColor="text1"/>
          <w:spacing w:val="-6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Отдела</w:t>
      </w:r>
      <w:r w:rsidRPr="00643489">
        <w:rPr>
          <w:color w:val="000000" w:themeColor="text1"/>
          <w:spacing w:val="-12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ВФСК</w:t>
      </w:r>
      <w:r w:rsidRPr="00643489">
        <w:rPr>
          <w:color w:val="000000" w:themeColor="text1"/>
          <w:spacing w:val="-5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 xml:space="preserve">ГТО: </w:t>
      </w:r>
    </w:p>
    <w:p w14:paraId="0690E78A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создание условий по оказанию консультационной и методической помощи населению в подготовке к выполнению нормативов испытаний (тестов) комплекса ГТО;</w:t>
      </w:r>
    </w:p>
    <w:p w14:paraId="000F5AED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организация и проведение тестирования населения по выполнению нормативов испытаний (тестов) комплекса ГТО;</w:t>
      </w:r>
    </w:p>
    <w:p w14:paraId="681FD5A4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организация и проведение тестирования населения по выполнению нормативов испытаний (тестов) комплекса ГТО.</w:t>
      </w:r>
    </w:p>
    <w:p w14:paraId="2853E07A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знаком.</w:t>
      </w:r>
    </w:p>
    <w:p w14:paraId="34D77F03" w14:textId="77777777" w:rsidR="00E545FB" w:rsidRPr="00E64E05" w:rsidRDefault="00E545FB" w:rsidP="00E545FB">
      <w:pPr>
        <w:pStyle w:val="a5"/>
        <w:numPr>
          <w:ilvl w:val="0"/>
          <w:numId w:val="6"/>
        </w:numPr>
        <w:tabs>
          <w:tab w:val="left" w:pos="3700"/>
        </w:tabs>
        <w:spacing w:before="64" w:line="276" w:lineRule="auto"/>
        <w:ind w:left="0" w:right="38" w:firstLine="3261"/>
        <w:rPr>
          <w:color w:val="000000" w:themeColor="text1"/>
          <w:sz w:val="28"/>
          <w:szCs w:val="28"/>
        </w:rPr>
      </w:pPr>
      <w:r w:rsidRPr="00643489">
        <w:rPr>
          <w:color w:val="000000" w:themeColor="text1"/>
          <w:sz w:val="28"/>
          <w:szCs w:val="28"/>
        </w:rPr>
        <w:t>ФУНКЦИИ ОТДЕЛА ВФСК ГТО</w:t>
      </w:r>
    </w:p>
    <w:p w14:paraId="4A3075FF" w14:textId="77777777" w:rsidR="00E545FB" w:rsidRPr="00643489" w:rsidRDefault="00E545FB" w:rsidP="00E545FB">
      <w:pPr>
        <w:pStyle w:val="a5"/>
        <w:tabs>
          <w:tab w:val="left" w:pos="3700"/>
        </w:tabs>
        <w:spacing w:line="276" w:lineRule="auto"/>
        <w:ind w:left="0" w:right="38" w:firstLine="0"/>
        <w:rPr>
          <w:color w:val="000000" w:themeColor="text1"/>
          <w:sz w:val="28"/>
          <w:szCs w:val="28"/>
        </w:rPr>
      </w:pPr>
      <w:r w:rsidRPr="00643489">
        <w:rPr>
          <w:color w:val="000000" w:themeColor="text1"/>
          <w:sz w:val="28"/>
          <w:szCs w:val="28"/>
        </w:rPr>
        <w:t>3.1. Для достижения поставленной цели и решения задач Отдел ВФСК ГТО осуществляет следующие функции:</w:t>
      </w:r>
    </w:p>
    <w:p w14:paraId="402BA4A8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 и спортом, физическом совершенствовании и ведении здорового образа жизни, популяризации участия в мероприятиях по выполнению испытаний (тестов) комплекса ГТО.</w:t>
      </w:r>
    </w:p>
    <w:p w14:paraId="6558A5E2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 xml:space="preserve">Создание условий и оказание консультационной и методической помощи гражданам, </w:t>
      </w:r>
      <w:proofErr w:type="spellStart"/>
      <w:r w:rsidRPr="00643489">
        <w:rPr>
          <w:rFonts w:eastAsiaTheme="minorHAnsi"/>
          <w:sz w:val="28"/>
          <w:szCs w:val="28"/>
        </w:rPr>
        <w:t>физкультурно</w:t>
      </w:r>
      <w:proofErr w:type="spellEnd"/>
      <w:r w:rsidRPr="00643489">
        <w:rPr>
          <w:rFonts w:eastAsiaTheme="minorHAnsi"/>
          <w:sz w:val="28"/>
          <w:szCs w:val="28"/>
        </w:rPr>
        <w:t xml:space="preserve"> – спортивным, общественным и иным организациям в подготовке к выполнению нормативов испытаний (тестов) комплекса ГТО, содержащихся в государственных требованиях.  </w:t>
      </w:r>
    </w:p>
    <w:p w14:paraId="14E0BBAD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Осуществление тестирования населения по выполнению нормативов испытаний (тестов) комплекса ГТО.</w:t>
      </w:r>
    </w:p>
    <w:p w14:paraId="0C8C96E5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Ведение учета результатов тестирования участников, формирование протоколов выполнения нормативов комплекса ГТО, оценка выполнения нормативов испытаний (тестов) комплекса ГТО.</w:t>
      </w:r>
    </w:p>
    <w:p w14:paraId="088587C4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ГТО.</w:t>
      </w:r>
    </w:p>
    <w:p w14:paraId="05B62301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 w14:paraId="376984B4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 xml:space="preserve">Участие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 Республики Коми, календарный план физкультурных и </w:t>
      </w:r>
      <w:r w:rsidRPr="00643489">
        <w:rPr>
          <w:rFonts w:eastAsiaTheme="minorHAnsi"/>
          <w:sz w:val="28"/>
          <w:szCs w:val="28"/>
        </w:rPr>
        <w:lastRenderedPageBreak/>
        <w:t>спортивных мероприятий МО ГО  «Сыктывкар».</w:t>
      </w:r>
    </w:p>
    <w:p w14:paraId="6614AEBA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 xml:space="preserve">Взаимодействие с органами государственной власти, органами местного самоуправления, </w:t>
      </w:r>
      <w:proofErr w:type="spellStart"/>
      <w:r w:rsidRPr="00643489">
        <w:rPr>
          <w:rFonts w:eastAsiaTheme="minorHAnsi"/>
          <w:sz w:val="28"/>
          <w:szCs w:val="28"/>
        </w:rPr>
        <w:t>физкультурно</w:t>
      </w:r>
      <w:proofErr w:type="spellEnd"/>
      <w:r w:rsidRPr="00643489">
        <w:rPr>
          <w:rFonts w:eastAsiaTheme="minorHAnsi"/>
          <w:sz w:val="28"/>
          <w:szCs w:val="28"/>
        </w:rPr>
        <w:t xml:space="preserve"> – 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 ГТО.</w:t>
      </w:r>
    </w:p>
    <w:p w14:paraId="427FFE65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Участие в организации повышения квалификации специалистов в области физической культуры и спорта по комплексу ГТО.</w:t>
      </w:r>
    </w:p>
    <w:p w14:paraId="434F46F4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Обеспечение судейства выполнения нормативов испытаний (тестов) комплекса ГТО населением.</w:t>
      </w:r>
    </w:p>
    <w:p w14:paraId="5361C572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Осуществление тестирования лиц, из числа граждан, подлежащих призыву на военную службу, обучающихся в подведомственных Министерству обороны Российской Федерации образовательных организациях, и гражданского персонала воинских формирований.</w:t>
      </w:r>
    </w:p>
    <w:p w14:paraId="68E09934" w14:textId="77777777" w:rsidR="00E545FB" w:rsidRPr="00643489" w:rsidRDefault="00E545FB" w:rsidP="00E545FB">
      <w:pPr>
        <w:spacing w:line="276" w:lineRule="auto"/>
        <w:ind w:firstLine="360"/>
        <w:contextualSpacing/>
        <w:jc w:val="both"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3.2. Для организации тестирования в отдельных, труднодоступных и малонаселенных местах может организоваться выездная комиссия центра тестирования.</w:t>
      </w:r>
    </w:p>
    <w:p w14:paraId="0B624439" w14:textId="77777777" w:rsidR="00E545FB" w:rsidRPr="00643489" w:rsidRDefault="00E545FB" w:rsidP="00E545FB">
      <w:pPr>
        <w:spacing w:line="276" w:lineRule="auto"/>
        <w:ind w:firstLine="360"/>
        <w:contextualSpacing/>
        <w:jc w:val="both"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3.3.  Отдел ВФСК ГТО имеет право:</w:t>
      </w:r>
    </w:p>
    <w:p w14:paraId="53DFFA80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Допускать или не допускать участников тестирования к выполнению нормативов испытаний (тестов) комплекса ГТО в соответствии законодательством Российской Федерации.</w:t>
      </w:r>
    </w:p>
    <w:p w14:paraId="5299D864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 xml:space="preserve"> Запрашивать у участников тестирования, органов местного самоуправления, органов государственно власти и получать необходимую для его деятельности информацию;</w:t>
      </w:r>
    </w:p>
    <w:p w14:paraId="730F50A3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Вносить исполнительным органам государственной власти субъекта Российской Федерации в области физической культуры и спорта предложения по совершенствованию государственных требований.</w:t>
      </w:r>
    </w:p>
    <w:p w14:paraId="2D957507" w14:textId="77777777" w:rsidR="00E545FB" w:rsidRPr="00643489" w:rsidRDefault="00E545FB" w:rsidP="00E545FB">
      <w:pPr>
        <w:spacing w:line="276" w:lineRule="auto"/>
        <w:ind w:firstLine="360"/>
        <w:contextualSpacing/>
        <w:jc w:val="both"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 xml:space="preserve"> Привлекать волонтеров для организации процесса тестирования населения.</w:t>
      </w:r>
    </w:p>
    <w:p w14:paraId="59B7521A" w14:textId="77777777" w:rsidR="00E545FB" w:rsidRPr="00643489" w:rsidRDefault="00E545FB" w:rsidP="00E545FB">
      <w:pPr>
        <w:spacing w:line="276" w:lineRule="auto"/>
        <w:ind w:firstLine="360"/>
        <w:contextualSpacing/>
        <w:jc w:val="both"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3.4. Отдел ВФСК ГТО обязан:</w:t>
      </w:r>
    </w:p>
    <w:p w14:paraId="68D59100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14:paraId="642899DE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 w14:paraId="04A3D6EF" w14:textId="77777777" w:rsidR="00E545FB" w:rsidRPr="00643489" w:rsidRDefault="00E545FB" w:rsidP="00E545FB">
      <w:pPr>
        <w:pStyle w:val="a5"/>
        <w:numPr>
          <w:ilvl w:val="0"/>
          <w:numId w:val="7"/>
        </w:numPr>
        <w:spacing w:line="276" w:lineRule="auto"/>
        <w:ind w:left="0" w:firstLine="720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 xml:space="preserve">Осуществлять тестирование только на объектах спорта, соответствующих требованиям безопасности.  </w:t>
      </w:r>
    </w:p>
    <w:p w14:paraId="1C7936EA" w14:textId="77777777" w:rsidR="00E545FB" w:rsidRPr="00E64E05" w:rsidRDefault="00E545FB" w:rsidP="00E545FB">
      <w:pPr>
        <w:pStyle w:val="a5"/>
        <w:numPr>
          <w:ilvl w:val="0"/>
          <w:numId w:val="6"/>
        </w:numPr>
        <w:tabs>
          <w:tab w:val="left" w:pos="3761"/>
          <w:tab w:val="left" w:pos="3762"/>
        </w:tabs>
        <w:spacing w:line="276" w:lineRule="auto"/>
        <w:jc w:val="left"/>
        <w:rPr>
          <w:color w:val="000000" w:themeColor="text1"/>
          <w:sz w:val="28"/>
          <w:szCs w:val="28"/>
        </w:rPr>
      </w:pPr>
      <w:r w:rsidRPr="00643489">
        <w:rPr>
          <w:color w:val="000000" w:themeColor="text1"/>
          <w:sz w:val="28"/>
          <w:szCs w:val="28"/>
        </w:rPr>
        <w:t>CTPУKTУPA</w:t>
      </w:r>
      <w:r w:rsidRPr="00643489">
        <w:rPr>
          <w:color w:val="000000" w:themeColor="text1"/>
          <w:spacing w:val="-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ОТДЕЛА</w:t>
      </w:r>
      <w:r w:rsidRPr="00643489">
        <w:rPr>
          <w:color w:val="000000" w:themeColor="text1"/>
          <w:spacing w:val="-13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ВФСК</w:t>
      </w:r>
      <w:r w:rsidRPr="00643489">
        <w:rPr>
          <w:color w:val="000000" w:themeColor="text1"/>
          <w:spacing w:val="-15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ГТО</w:t>
      </w:r>
    </w:p>
    <w:p w14:paraId="713C694D" w14:textId="77777777" w:rsidR="00E545FB" w:rsidRPr="00643489" w:rsidRDefault="00E545FB" w:rsidP="00E545FB">
      <w:pPr>
        <w:pStyle w:val="a5"/>
        <w:numPr>
          <w:ilvl w:val="1"/>
          <w:numId w:val="1"/>
        </w:numPr>
        <w:tabs>
          <w:tab w:val="left" w:pos="1655"/>
        </w:tabs>
        <w:spacing w:line="276" w:lineRule="auto"/>
        <w:ind w:right="553" w:firstLine="706"/>
        <w:rPr>
          <w:color w:val="000000" w:themeColor="text1"/>
          <w:sz w:val="28"/>
          <w:szCs w:val="28"/>
        </w:rPr>
      </w:pPr>
      <w:r w:rsidRPr="00643489">
        <w:rPr>
          <w:color w:val="000000" w:themeColor="text1"/>
          <w:sz w:val="28"/>
          <w:szCs w:val="28"/>
        </w:rPr>
        <w:t>Структура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и</w:t>
      </w:r>
      <w:r w:rsidRPr="00643489">
        <w:rPr>
          <w:color w:val="000000" w:themeColor="text1"/>
          <w:spacing w:val="70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штатный</w:t>
      </w:r>
      <w:r w:rsidRPr="00643489">
        <w:rPr>
          <w:color w:val="000000" w:themeColor="text1"/>
          <w:spacing w:val="70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состав</w:t>
      </w:r>
      <w:r w:rsidRPr="00643489">
        <w:rPr>
          <w:color w:val="000000" w:themeColor="text1"/>
          <w:spacing w:val="70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Отдела</w:t>
      </w:r>
      <w:r w:rsidRPr="00643489">
        <w:rPr>
          <w:color w:val="000000" w:themeColor="text1"/>
          <w:spacing w:val="70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ВФСК</w:t>
      </w:r>
      <w:r w:rsidRPr="00643489">
        <w:rPr>
          <w:color w:val="000000" w:themeColor="text1"/>
          <w:spacing w:val="70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ГТО</w:t>
      </w:r>
      <w:r w:rsidRPr="00643489">
        <w:rPr>
          <w:color w:val="000000" w:themeColor="text1"/>
          <w:spacing w:val="70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устанавливаются</w:t>
      </w:r>
      <w:r w:rsidRPr="00643489">
        <w:rPr>
          <w:color w:val="000000" w:themeColor="text1"/>
          <w:spacing w:val="-67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соответствии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с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организационной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структурой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и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штатным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расписанием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ЦСМ.</w:t>
      </w:r>
    </w:p>
    <w:p w14:paraId="35A094F3" w14:textId="77777777" w:rsidR="00E545FB" w:rsidRPr="00643489" w:rsidRDefault="00E545FB" w:rsidP="00E545FB">
      <w:pPr>
        <w:pStyle w:val="a5"/>
        <w:numPr>
          <w:ilvl w:val="1"/>
          <w:numId w:val="1"/>
        </w:numPr>
        <w:tabs>
          <w:tab w:val="left" w:pos="1660"/>
        </w:tabs>
        <w:spacing w:before="6" w:line="276" w:lineRule="auto"/>
        <w:ind w:left="247" w:right="543" w:firstLine="707"/>
        <w:rPr>
          <w:color w:val="000000" w:themeColor="text1"/>
          <w:sz w:val="28"/>
          <w:szCs w:val="28"/>
        </w:rPr>
      </w:pPr>
      <w:r w:rsidRPr="00643489">
        <w:rPr>
          <w:color w:val="000000" w:themeColor="text1"/>
          <w:sz w:val="28"/>
          <w:szCs w:val="28"/>
        </w:rPr>
        <w:t>Полномочия, права   и   обязанности, ответственность, требования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к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квалификации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сотрудников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Отдела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ВФСК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ГТО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определяются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соответствующими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должностными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инструкциями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с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учётом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требований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Квалификационных характеристик должностей работников в области физической</w:t>
      </w:r>
      <w:r w:rsidRPr="00643489">
        <w:rPr>
          <w:color w:val="000000" w:themeColor="text1"/>
          <w:spacing w:val="-67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культуры и спорта, утв. приказом Минздравсоцразвития РФ от 15.08.2011 № 916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Н.</w:t>
      </w:r>
    </w:p>
    <w:p w14:paraId="6C7F105B" w14:textId="77777777" w:rsidR="00E545FB" w:rsidRPr="00643489" w:rsidRDefault="00E545FB" w:rsidP="00E545FB">
      <w:pPr>
        <w:pStyle w:val="a5"/>
        <w:numPr>
          <w:ilvl w:val="1"/>
          <w:numId w:val="1"/>
        </w:numPr>
        <w:tabs>
          <w:tab w:val="left" w:pos="1665"/>
        </w:tabs>
        <w:spacing w:before="12" w:line="276" w:lineRule="auto"/>
        <w:ind w:left="253" w:right="574" w:firstLine="701"/>
        <w:rPr>
          <w:color w:val="000000" w:themeColor="text1"/>
          <w:sz w:val="28"/>
          <w:szCs w:val="28"/>
        </w:rPr>
      </w:pPr>
      <w:r w:rsidRPr="00643489">
        <w:rPr>
          <w:color w:val="000000" w:themeColor="text1"/>
          <w:sz w:val="28"/>
          <w:szCs w:val="28"/>
        </w:rPr>
        <w:lastRenderedPageBreak/>
        <w:t>Сотрудники   Отдела   ФСК   ГТО   назначаются   и   освобождаются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от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занимаемой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должности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приказом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директора</w:t>
      </w:r>
      <w:r>
        <w:rPr>
          <w:color w:val="000000" w:themeColor="text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соответствии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с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действующим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законодательством.</w:t>
      </w:r>
    </w:p>
    <w:p w14:paraId="61A36A58" w14:textId="77777777" w:rsidR="00E545FB" w:rsidRPr="00643489" w:rsidRDefault="00E545FB" w:rsidP="00E545FB">
      <w:pPr>
        <w:pStyle w:val="a5"/>
        <w:numPr>
          <w:ilvl w:val="1"/>
          <w:numId w:val="1"/>
        </w:numPr>
        <w:tabs>
          <w:tab w:val="left" w:pos="1449"/>
        </w:tabs>
        <w:spacing w:before="8" w:line="276" w:lineRule="auto"/>
        <w:ind w:left="1448" w:hanging="490"/>
        <w:rPr>
          <w:color w:val="000000" w:themeColor="text1"/>
          <w:sz w:val="28"/>
          <w:szCs w:val="28"/>
        </w:rPr>
      </w:pPr>
      <w:r w:rsidRPr="00643489">
        <w:rPr>
          <w:color w:val="000000" w:themeColor="text1"/>
          <w:spacing w:val="-1"/>
          <w:sz w:val="28"/>
          <w:szCs w:val="28"/>
        </w:rPr>
        <w:t>Возглавляет</w:t>
      </w:r>
      <w:r w:rsidRPr="00643489">
        <w:rPr>
          <w:color w:val="000000" w:themeColor="text1"/>
          <w:spacing w:val="5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Отдел</w:t>
      </w:r>
      <w:r w:rsidRPr="00643489">
        <w:rPr>
          <w:color w:val="000000" w:themeColor="text1"/>
          <w:spacing w:val="-13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ВФСК</w:t>
      </w:r>
      <w:r w:rsidRPr="00643489">
        <w:rPr>
          <w:color w:val="000000" w:themeColor="text1"/>
          <w:spacing w:val="-9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ГТО руководитель Центра тестирования.</w:t>
      </w:r>
    </w:p>
    <w:p w14:paraId="55339267" w14:textId="77777777" w:rsidR="00E545FB" w:rsidRPr="00643489" w:rsidRDefault="00E545FB" w:rsidP="00E545FB">
      <w:pPr>
        <w:pStyle w:val="a5"/>
        <w:spacing w:line="276" w:lineRule="auto"/>
        <w:ind w:left="720" w:firstLine="0"/>
        <w:contextualSpacing/>
        <w:rPr>
          <w:rFonts w:eastAsiaTheme="minorHAnsi"/>
          <w:sz w:val="28"/>
          <w:szCs w:val="28"/>
        </w:rPr>
      </w:pPr>
    </w:p>
    <w:p w14:paraId="36844A7E" w14:textId="77777777" w:rsidR="00E545FB" w:rsidRPr="00E64E05" w:rsidRDefault="00E545FB" w:rsidP="00E545FB">
      <w:pPr>
        <w:pStyle w:val="a5"/>
        <w:numPr>
          <w:ilvl w:val="0"/>
          <w:numId w:val="6"/>
        </w:numPr>
        <w:tabs>
          <w:tab w:val="left" w:pos="4305"/>
        </w:tabs>
        <w:spacing w:before="1" w:line="276" w:lineRule="auto"/>
        <w:jc w:val="left"/>
        <w:rPr>
          <w:color w:val="000000" w:themeColor="text1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OTBETCTBEHHOCTЬ</w:t>
      </w:r>
    </w:p>
    <w:p w14:paraId="0C2A8BC8" w14:textId="77777777" w:rsidR="00E545FB" w:rsidRPr="00643489" w:rsidRDefault="00E545FB" w:rsidP="00E545FB">
      <w:pPr>
        <w:pStyle w:val="1"/>
        <w:tabs>
          <w:tab w:val="left" w:pos="1646"/>
        </w:tabs>
        <w:spacing w:line="276" w:lineRule="auto"/>
        <w:ind w:left="851" w:right="583"/>
        <w:rPr>
          <w:color w:val="000000" w:themeColor="text1"/>
          <w:sz w:val="28"/>
          <w:szCs w:val="28"/>
        </w:rPr>
      </w:pPr>
      <w:r w:rsidRPr="00643489">
        <w:rPr>
          <w:color w:val="000000" w:themeColor="text1"/>
          <w:spacing w:val="-1"/>
          <w:sz w:val="28"/>
          <w:szCs w:val="28"/>
        </w:rPr>
        <w:t>5.1. Ответственность за ненадлежащее</w:t>
      </w:r>
      <w:r w:rsidRPr="00643489">
        <w:rPr>
          <w:color w:val="000000" w:themeColor="text1"/>
          <w:sz w:val="28"/>
          <w:szCs w:val="28"/>
        </w:rPr>
        <w:t xml:space="preserve"> </w:t>
      </w:r>
      <w:r w:rsidRPr="00643489">
        <w:rPr>
          <w:color w:val="000000" w:themeColor="text1"/>
          <w:spacing w:val="-1"/>
          <w:sz w:val="28"/>
          <w:szCs w:val="28"/>
        </w:rPr>
        <w:t>исполнение</w:t>
      </w:r>
      <w:r w:rsidRPr="00643489">
        <w:rPr>
          <w:color w:val="000000" w:themeColor="text1"/>
          <w:sz w:val="28"/>
          <w:szCs w:val="28"/>
        </w:rPr>
        <w:t xml:space="preserve"> </w:t>
      </w:r>
      <w:r w:rsidRPr="00643489">
        <w:rPr>
          <w:color w:val="000000" w:themeColor="text1"/>
          <w:spacing w:val="-1"/>
          <w:sz w:val="28"/>
          <w:szCs w:val="28"/>
        </w:rPr>
        <w:t>или неисполнение</w:t>
      </w:r>
      <w:r w:rsidRPr="00643489">
        <w:rPr>
          <w:color w:val="000000" w:themeColor="text1"/>
          <w:sz w:val="28"/>
          <w:szCs w:val="28"/>
        </w:rPr>
        <w:t xml:space="preserve"> Отделом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ВФСК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ГТО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функций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и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задач,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предусмотренных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настоящим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w w:val="95"/>
          <w:sz w:val="28"/>
          <w:szCs w:val="28"/>
        </w:rPr>
        <w:t>Положением,</w:t>
      </w:r>
      <w:r w:rsidRPr="00643489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643489">
        <w:rPr>
          <w:color w:val="000000" w:themeColor="text1"/>
          <w:w w:val="95"/>
          <w:sz w:val="28"/>
          <w:szCs w:val="28"/>
        </w:rPr>
        <w:t>несут</w:t>
      </w:r>
      <w:r w:rsidRPr="00643489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643489">
        <w:rPr>
          <w:color w:val="000000" w:themeColor="text1"/>
          <w:w w:val="95"/>
          <w:sz w:val="28"/>
          <w:szCs w:val="28"/>
        </w:rPr>
        <w:t>сотрудники</w:t>
      </w:r>
      <w:r w:rsidRPr="00643489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643489">
        <w:rPr>
          <w:color w:val="000000" w:themeColor="text1"/>
          <w:w w:val="95"/>
          <w:sz w:val="28"/>
          <w:szCs w:val="28"/>
        </w:rPr>
        <w:t>Отдела</w:t>
      </w:r>
      <w:r w:rsidRPr="00643489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643489">
        <w:rPr>
          <w:color w:val="000000" w:themeColor="text1"/>
          <w:w w:val="95"/>
          <w:sz w:val="28"/>
          <w:szCs w:val="28"/>
        </w:rPr>
        <w:t>ВФСК</w:t>
      </w:r>
      <w:r w:rsidRPr="00643489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643489">
        <w:rPr>
          <w:color w:val="000000" w:themeColor="text1"/>
          <w:w w:val="95"/>
          <w:sz w:val="28"/>
          <w:szCs w:val="28"/>
        </w:rPr>
        <w:t>ГТО в порядке,</w:t>
      </w:r>
      <w:r w:rsidRPr="00643489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643489">
        <w:rPr>
          <w:color w:val="000000" w:themeColor="text1"/>
          <w:w w:val="95"/>
          <w:sz w:val="28"/>
          <w:szCs w:val="28"/>
        </w:rPr>
        <w:t>установленном</w:t>
      </w:r>
      <w:r w:rsidRPr="00643489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643489">
        <w:rPr>
          <w:color w:val="000000" w:themeColor="text1"/>
          <w:w w:val="95"/>
          <w:sz w:val="28"/>
          <w:szCs w:val="28"/>
        </w:rPr>
        <w:t>действующим</w:t>
      </w:r>
      <w:r w:rsidRPr="00643489">
        <w:rPr>
          <w:color w:val="000000" w:themeColor="text1"/>
          <w:spacing w:val="47"/>
          <w:w w:val="95"/>
          <w:sz w:val="28"/>
          <w:szCs w:val="28"/>
        </w:rPr>
        <w:t xml:space="preserve"> </w:t>
      </w:r>
      <w:r w:rsidRPr="00643489">
        <w:rPr>
          <w:color w:val="000000" w:themeColor="text1"/>
          <w:w w:val="95"/>
          <w:sz w:val="28"/>
          <w:szCs w:val="28"/>
        </w:rPr>
        <w:t>трудовым</w:t>
      </w:r>
      <w:r w:rsidRPr="00643489">
        <w:rPr>
          <w:color w:val="000000" w:themeColor="text1"/>
          <w:spacing w:val="24"/>
          <w:w w:val="95"/>
          <w:sz w:val="28"/>
          <w:szCs w:val="28"/>
        </w:rPr>
        <w:t xml:space="preserve"> </w:t>
      </w:r>
      <w:r w:rsidRPr="00643489">
        <w:rPr>
          <w:color w:val="000000" w:themeColor="text1"/>
          <w:w w:val="95"/>
          <w:sz w:val="28"/>
          <w:szCs w:val="28"/>
        </w:rPr>
        <w:t>законодательством</w:t>
      </w:r>
      <w:r w:rsidRPr="00643489">
        <w:rPr>
          <w:color w:val="000000" w:themeColor="text1"/>
          <w:spacing w:val="2"/>
          <w:w w:val="95"/>
          <w:sz w:val="28"/>
          <w:szCs w:val="28"/>
        </w:rPr>
        <w:t xml:space="preserve"> </w:t>
      </w:r>
      <w:r w:rsidRPr="00643489">
        <w:rPr>
          <w:color w:val="000000" w:themeColor="text1"/>
          <w:w w:val="95"/>
          <w:sz w:val="28"/>
          <w:szCs w:val="28"/>
        </w:rPr>
        <w:t>Российским</w:t>
      </w:r>
      <w:r w:rsidRPr="00643489">
        <w:rPr>
          <w:color w:val="000000" w:themeColor="text1"/>
          <w:spacing w:val="35"/>
          <w:w w:val="95"/>
          <w:sz w:val="28"/>
          <w:szCs w:val="28"/>
        </w:rPr>
        <w:t xml:space="preserve"> </w:t>
      </w:r>
      <w:r w:rsidRPr="00643489">
        <w:rPr>
          <w:color w:val="000000" w:themeColor="text1"/>
          <w:w w:val="95"/>
          <w:sz w:val="28"/>
          <w:szCs w:val="28"/>
        </w:rPr>
        <w:t>законодательством.</w:t>
      </w:r>
    </w:p>
    <w:p w14:paraId="5741407C" w14:textId="77777777" w:rsidR="00E545FB" w:rsidRPr="00643489" w:rsidRDefault="00E545FB" w:rsidP="00E545FB">
      <w:pPr>
        <w:pStyle w:val="a5"/>
        <w:tabs>
          <w:tab w:val="left" w:pos="1651"/>
        </w:tabs>
        <w:spacing w:before="8" w:line="276" w:lineRule="auto"/>
        <w:ind w:left="851" w:right="584" w:firstLine="0"/>
        <w:rPr>
          <w:color w:val="000000" w:themeColor="text1"/>
          <w:sz w:val="28"/>
          <w:szCs w:val="28"/>
        </w:rPr>
      </w:pPr>
      <w:r w:rsidRPr="00643489">
        <w:rPr>
          <w:color w:val="000000" w:themeColor="text1"/>
          <w:sz w:val="28"/>
          <w:szCs w:val="28"/>
        </w:rPr>
        <w:t>5.2. На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руководителя Отдела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ВФСК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ГТО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возлагается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персональная</w:t>
      </w:r>
      <w:r w:rsidRPr="00643489">
        <w:rPr>
          <w:color w:val="000000" w:themeColor="text1"/>
          <w:spacing w:val="1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ответственность:</w:t>
      </w:r>
    </w:p>
    <w:p w14:paraId="7D53C42A" w14:textId="77777777" w:rsidR="00E545FB" w:rsidRPr="00643489" w:rsidRDefault="00E545FB" w:rsidP="00E545FB">
      <w:pPr>
        <w:pStyle w:val="1"/>
        <w:numPr>
          <w:ilvl w:val="0"/>
          <w:numId w:val="8"/>
        </w:numPr>
        <w:spacing w:before="12" w:line="276" w:lineRule="auto"/>
        <w:ind w:left="0" w:right="584" w:firstLine="709"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за ненадлежащее исполнение или неисполнение своих обязанностей, предусмотренных должностной инструкцией, — в порядке, установленном действующим трудовым законодательством Российской Федерации;</w:t>
      </w:r>
    </w:p>
    <w:p w14:paraId="11996769" w14:textId="77777777" w:rsidR="00E545FB" w:rsidRPr="00643489" w:rsidRDefault="00E545FB" w:rsidP="00E545FB">
      <w:pPr>
        <w:pStyle w:val="a5"/>
        <w:numPr>
          <w:ilvl w:val="0"/>
          <w:numId w:val="8"/>
        </w:numPr>
        <w:tabs>
          <w:tab w:val="left" w:pos="1244"/>
        </w:tabs>
        <w:spacing w:line="276" w:lineRule="auto"/>
        <w:ind w:left="0" w:right="589" w:firstLine="709"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за причинение материального ущерба — в порядке, установленном действующим трудовым законодательством Российской Федерации.</w:t>
      </w:r>
    </w:p>
    <w:p w14:paraId="4520ED34" w14:textId="77777777" w:rsidR="00E545FB" w:rsidRPr="00643489" w:rsidRDefault="00E545FB" w:rsidP="00E545FB">
      <w:pPr>
        <w:pStyle w:val="1"/>
        <w:tabs>
          <w:tab w:val="left" w:pos="1453"/>
        </w:tabs>
        <w:spacing w:before="6" w:line="276" w:lineRule="auto"/>
        <w:ind w:left="851" w:right="551"/>
        <w:rPr>
          <w:color w:val="000000" w:themeColor="text1"/>
          <w:sz w:val="28"/>
          <w:szCs w:val="28"/>
        </w:rPr>
      </w:pPr>
      <w:r w:rsidRPr="00643489">
        <w:rPr>
          <w:color w:val="000000" w:themeColor="text1"/>
          <w:w w:val="95"/>
          <w:sz w:val="28"/>
          <w:szCs w:val="28"/>
        </w:rPr>
        <w:t>5.3. Персональная ответственность других сотрудников Отдела ВФСК ГТО</w:t>
      </w:r>
      <w:r w:rsidRPr="00643489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устанавливается</w:t>
      </w:r>
      <w:r w:rsidRPr="00643489">
        <w:rPr>
          <w:color w:val="000000" w:themeColor="text1"/>
          <w:spacing w:val="-15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их</w:t>
      </w:r>
      <w:r w:rsidRPr="00643489">
        <w:rPr>
          <w:color w:val="000000" w:themeColor="text1"/>
          <w:spacing w:val="-8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должностными</w:t>
      </w:r>
      <w:r w:rsidRPr="00643489">
        <w:rPr>
          <w:color w:val="000000" w:themeColor="text1"/>
          <w:spacing w:val="30"/>
          <w:sz w:val="28"/>
          <w:szCs w:val="28"/>
        </w:rPr>
        <w:t xml:space="preserve"> </w:t>
      </w:r>
      <w:r w:rsidRPr="00643489">
        <w:rPr>
          <w:color w:val="000000" w:themeColor="text1"/>
          <w:sz w:val="28"/>
          <w:szCs w:val="28"/>
        </w:rPr>
        <w:t>инструкциями.</w:t>
      </w:r>
    </w:p>
    <w:p w14:paraId="1B38B75D" w14:textId="77777777" w:rsidR="00E545FB" w:rsidRPr="00643489" w:rsidRDefault="00E545FB" w:rsidP="00E545FB">
      <w:pPr>
        <w:spacing w:line="276" w:lineRule="auto"/>
        <w:contextualSpacing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 xml:space="preserve"> </w:t>
      </w:r>
    </w:p>
    <w:p w14:paraId="69DF2B99" w14:textId="77777777" w:rsidR="00E545FB" w:rsidRPr="00E64E05" w:rsidRDefault="00E545FB" w:rsidP="00E545FB">
      <w:pPr>
        <w:pStyle w:val="a5"/>
        <w:numPr>
          <w:ilvl w:val="0"/>
          <w:numId w:val="6"/>
        </w:numPr>
        <w:tabs>
          <w:tab w:val="left" w:pos="4305"/>
        </w:tabs>
        <w:spacing w:before="1" w:line="276" w:lineRule="auto"/>
        <w:jc w:val="left"/>
        <w:rPr>
          <w:rFonts w:eastAsiaTheme="minorHAnsi"/>
          <w:sz w:val="28"/>
          <w:szCs w:val="28"/>
        </w:rPr>
      </w:pPr>
      <w:r w:rsidRPr="00643489">
        <w:rPr>
          <w:rFonts w:eastAsiaTheme="minorHAnsi"/>
          <w:sz w:val="28"/>
          <w:szCs w:val="28"/>
        </w:rPr>
        <w:t>ЗАКЛЮЧЕНИЕ</w:t>
      </w:r>
    </w:p>
    <w:p w14:paraId="31986AFE" w14:textId="77777777" w:rsidR="00E545FB" w:rsidRPr="00643489" w:rsidRDefault="00E545FB" w:rsidP="00E545FB">
      <w:pPr>
        <w:pStyle w:val="1"/>
        <w:tabs>
          <w:tab w:val="left" w:pos="1453"/>
        </w:tabs>
        <w:spacing w:before="6" w:line="276" w:lineRule="auto"/>
        <w:ind w:left="851" w:right="551"/>
        <w:jc w:val="left"/>
        <w:rPr>
          <w:color w:val="000000" w:themeColor="text1"/>
          <w:w w:val="95"/>
          <w:sz w:val="28"/>
          <w:szCs w:val="28"/>
        </w:rPr>
      </w:pPr>
      <w:r w:rsidRPr="00643489">
        <w:rPr>
          <w:color w:val="000000" w:themeColor="text1"/>
          <w:w w:val="95"/>
          <w:sz w:val="28"/>
          <w:szCs w:val="28"/>
        </w:rPr>
        <w:t>6.1. Настоящее Положение утверждается, изменяется приказом директора ЦСМ.</w:t>
      </w:r>
    </w:p>
    <w:p w14:paraId="3F4D6705" w14:textId="77777777" w:rsidR="00E545FB" w:rsidRDefault="00E545FB" w:rsidP="00E545FB">
      <w:pPr>
        <w:pStyle w:val="1"/>
        <w:tabs>
          <w:tab w:val="left" w:pos="1453"/>
        </w:tabs>
        <w:spacing w:before="6" w:line="276" w:lineRule="auto"/>
        <w:ind w:left="851" w:right="551"/>
        <w:jc w:val="left"/>
        <w:rPr>
          <w:color w:val="000000" w:themeColor="text1"/>
          <w:w w:val="95"/>
          <w:sz w:val="28"/>
          <w:szCs w:val="28"/>
        </w:rPr>
      </w:pPr>
      <w:r w:rsidRPr="00643489">
        <w:rPr>
          <w:color w:val="000000" w:themeColor="text1"/>
          <w:w w:val="95"/>
          <w:sz w:val="28"/>
          <w:szCs w:val="28"/>
        </w:rPr>
        <w:t>6.2. Прекращение деятельности Отдела ВФСК ГТО осуществляется по решению директора ЦС</w:t>
      </w:r>
      <w:r>
        <w:rPr>
          <w:color w:val="000000" w:themeColor="text1"/>
          <w:w w:val="95"/>
          <w:sz w:val="28"/>
          <w:szCs w:val="28"/>
        </w:rPr>
        <w:t>М.</w:t>
      </w:r>
    </w:p>
    <w:p w14:paraId="1775EF01" w14:textId="77777777" w:rsidR="00E545FB" w:rsidRDefault="00E545FB" w:rsidP="00E545FB">
      <w:pPr>
        <w:pStyle w:val="1"/>
        <w:tabs>
          <w:tab w:val="left" w:pos="1453"/>
        </w:tabs>
        <w:spacing w:before="6" w:line="276" w:lineRule="auto"/>
        <w:ind w:right="551"/>
        <w:jc w:val="left"/>
        <w:rPr>
          <w:color w:val="000000" w:themeColor="text1"/>
          <w:w w:val="95"/>
          <w:sz w:val="28"/>
          <w:szCs w:val="28"/>
        </w:rPr>
      </w:pPr>
    </w:p>
    <w:p w14:paraId="225EB815" w14:textId="77777777" w:rsidR="00E545FB" w:rsidRPr="00E64E05" w:rsidRDefault="00E545FB" w:rsidP="00E545FB">
      <w:pPr>
        <w:tabs>
          <w:tab w:val="left" w:pos="1549"/>
        </w:tabs>
        <w:spacing w:line="237" w:lineRule="auto"/>
        <w:ind w:right="537"/>
        <w:rPr>
          <w:color w:val="000000" w:themeColor="text1"/>
          <w:sz w:val="28"/>
          <w:szCs w:val="28"/>
        </w:rPr>
      </w:pPr>
    </w:p>
    <w:p w14:paraId="151561EB" w14:textId="77777777" w:rsidR="009549B2" w:rsidRDefault="009549B2"/>
    <w:sectPr w:rsidR="009549B2">
      <w:pgSz w:w="11910" w:h="16840"/>
      <w:pgMar w:top="580" w:right="3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06C6"/>
    <w:multiLevelType w:val="hybridMultilevel"/>
    <w:tmpl w:val="3A16F21A"/>
    <w:lvl w:ilvl="0" w:tplc="780A7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3060"/>
    <w:multiLevelType w:val="hybridMultilevel"/>
    <w:tmpl w:val="314EFEEE"/>
    <w:lvl w:ilvl="0" w:tplc="84C0426A">
      <w:start w:val="1"/>
      <w:numFmt w:val="decimal"/>
      <w:lvlText w:val="%1."/>
      <w:lvlJc w:val="left"/>
      <w:pPr>
        <w:ind w:left="275" w:hanging="712"/>
      </w:pPr>
      <w:rPr>
        <w:rFonts w:ascii="Times New Roman" w:eastAsia="Times New Roman" w:hAnsi="Times New Roman" w:cs="Times New Roman" w:hint="default"/>
        <w:color w:val="3F3F3F"/>
        <w:w w:val="89"/>
        <w:sz w:val="29"/>
        <w:szCs w:val="29"/>
        <w:lang w:val="ru-RU" w:eastAsia="en-US" w:bidi="ar-SA"/>
      </w:rPr>
    </w:lvl>
    <w:lvl w:ilvl="1" w:tplc="6B504F74">
      <w:start w:val="1"/>
      <w:numFmt w:val="decimal"/>
      <w:lvlText w:val="%2."/>
      <w:lvlJc w:val="left"/>
      <w:pPr>
        <w:ind w:left="4271" w:hanging="354"/>
        <w:jc w:val="right"/>
      </w:pPr>
      <w:rPr>
        <w:rFonts w:hint="default"/>
        <w:w w:val="98"/>
        <w:lang w:val="ru-RU" w:eastAsia="en-US" w:bidi="ar-SA"/>
      </w:rPr>
    </w:lvl>
    <w:lvl w:ilvl="2" w:tplc="6A908408">
      <w:numFmt w:val="bullet"/>
      <w:lvlText w:val="•"/>
      <w:lvlJc w:val="left"/>
      <w:pPr>
        <w:ind w:left="4989" w:hanging="354"/>
      </w:pPr>
      <w:rPr>
        <w:rFonts w:hint="default"/>
        <w:lang w:val="ru-RU" w:eastAsia="en-US" w:bidi="ar-SA"/>
      </w:rPr>
    </w:lvl>
    <w:lvl w:ilvl="3" w:tplc="945AC40E">
      <w:numFmt w:val="bullet"/>
      <w:lvlText w:val="•"/>
      <w:lvlJc w:val="left"/>
      <w:pPr>
        <w:ind w:left="5699" w:hanging="354"/>
      </w:pPr>
      <w:rPr>
        <w:rFonts w:hint="default"/>
        <w:lang w:val="ru-RU" w:eastAsia="en-US" w:bidi="ar-SA"/>
      </w:rPr>
    </w:lvl>
    <w:lvl w:ilvl="4" w:tplc="FA0406FA">
      <w:numFmt w:val="bullet"/>
      <w:lvlText w:val="•"/>
      <w:lvlJc w:val="left"/>
      <w:pPr>
        <w:ind w:left="6409" w:hanging="354"/>
      </w:pPr>
      <w:rPr>
        <w:rFonts w:hint="default"/>
        <w:lang w:val="ru-RU" w:eastAsia="en-US" w:bidi="ar-SA"/>
      </w:rPr>
    </w:lvl>
    <w:lvl w:ilvl="5" w:tplc="F3467C7E">
      <w:numFmt w:val="bullet"/>
      <w:lvlText w:val="•"/>
      <w:lvlJc w:val="left"/>
      <w:pPr>
        <w:ind w:left="7119" w:hanging="354"/>
      </w:pPr>
      <w:rPr>
        <w:rFonts w:hint="default"/>
        <w:lang w:val="ru-RU" w:eastAsia="en-US" w:bidi="ar-SA"/>
      </w:rPr>
    </w:lvl>
    <w:lvl w:ilvl="6" w:tplc="5E52F1F4">
      <w:numFmt w:val="bullet"/>
      <w:lvlText w:val="•"/>
      <w:lvlJc w:val="left"/>
      <w:pPr>
        <w:ind w:left="7829" w:hanging="354"/>
      </w:pPr>
      <w:rPr>
        <w:rFonts w:hint="default"/>
        <w:lang w:val="ru-RU" w:eastAsia="en-US" w:bidi="ar-SA"/>
      </w:rPr>
    </w:lvl>
    <w:lvl w:ilvl="7" w:tplc="B228442A">
      <w:numFmt w:val="bullet"/>
      <w:lvlText w:val="•"/>
      <w:lvlJc w:val="left"/>
      <w:pPr>
        <w:ind w:left="8539" w:hanging="354"/>
      </w:pPr>
      <w:rPr>
        <w:rFonts w:hint="default"/>
        <w:lang w:val="ru-RU" w:eastAsia="en-US" w:bidi="ar-SA"/>
      </w:rPr>
    </w:lvl>
    <w:lvl w:ilvl="8" w:tplc="7C60DCFC">
      <w:numFmt w:val="bullet"/>
      <w:lvlText w:val="•"/>
      <w:lvlJc w:val="left"/>
      <w:pPr>
        <w:ind w:left="9249" w:hanging="354"/>
      </w:pPr>
      <w:rPr>
        <w:rFonts w:hint="default"/>
        <w:lang w:val="ru-RU" w:eastAsia="en-US" w:bidi="ar-SA"/>
      </w:rPr>
    </w:lvl>
  </w:abstractNum>
  <w:abstractNum w:abstractNumId="2" w15:restartNumberingAfterBreak="0">
    <w:nsid w:val="3A367188"/>
    <w:multiLevelType w:val="multilevel"/>
    <w:tmpl w:val="981AC62E"/>
    <w:lvl w:ilvl="0">
      <w:start w:val="3"/>
      <w:numFmt w:val="decimal"/>
      <w:lvlText w:val="%1."/>
      <w:lvlJc w:val="left"/>
      <w:pPr>
        <w:ind w:left="4181" w:hanging="354"/>
      </w:pPr>
      <w:rPr>
        <w:rFonts w:hint="default"/>
        <w:w w:val="98"/>
      </w:rPr>
    </w:lvl>
    <w:lvl w:ilvl="1">
      <w:start w:val="1"/>
      <w:numFmt w:val="decimal"/>
      <w:isLgl/>
      <w:lvlText w:val="%1.%2."/>
      <w:lvlJc w:val="left"/>
      <w:pPr>
        <w:ind w:left="4547" w:hanging="720"/>
      </w:pPr>
      <w:rPr>
        <w:rFonts w:hint="default"/>
        <w:w w:val="95"/>
      </w:rPr>
    </w:lvl>
    <w:lvl w:ilvl="2">
      <w:start w:val="1"/>
      <w:numFmt w:val="decimal"/>
      <w:isLgl/>
      <w:lvlText w:val="%1.%2.%3."/>
      <w:lvlJc w:val="left"/>
      <w:pPr>
        <w:ind w:left="4547" w:hanging="720"/>
      </w:pPr>
      <w:rPr>
        <w:rFonts w:hint="default"/>
        <w:w w:val="95"/>
      </w:rPr>
    </w:lvl>
    <w:lvl w:ilvl="3">
      <w:start w:val="1"/>
      <w:numFmt w:val="decimal"/>
      <w:isLgl/>
      <w:lvlText w:val="%1.%2.%3.%4."/>
      <w:lvlJc w:val="left"/>
      <w:pPr>
        <w:ind w:left="4907" w:hanging="108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4907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5267" w:hanging="144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5627" w:hanging="180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5987" w:hanging="2160"/>
      </w:pPr>
      <w:rPr>
        <w:rFonts w:hint="default"/>
        <w:w w:val="95"/>
      </w:rPr>
    </w:lvl>
  </w:abstractNum>
  <w:abstractNum w:abstractNumId="3" w15:restartNumberingAfterBreak="0">
    <w:nsid w:val="554C1F0C"/>
    <w:multiLevelType w:val="hybridMultilevel"/>
    <w:tmpl w:val="68829B62"/>
    <w:lvl w:ilvl="0" w:tplc="7E9EFCD8">
      <w:start w:val="4"/>
      <w:numFmt w:val="decimal"/>
      <w:lvlText w:val="%1"/>
      <w:lvlJc w:val="left"/>
      <w:pPr>
        <w:ind w:left="243" w:hanging="705"/>
      </w:pPr>
      <w:rPr>
        <w:rFonts w:hint="default"/>
        <w:lang w:val="ru-RU" w:eastAsia="en-US" w:bidi="ar-SA"/>
      </w:rPr>
    </w:lvl>
    <w:lvl w:ilvl="1" w:tplc="9170DE18">
      <w:start w:val="1"/>
      <w:numFmt w:val="decimal"/>
      <w:lvlText w:val="%1.%2."/>
      <w:lvlJc w:val="left"/>
      <w:pPr>
        <w:ind w:left="243" w:hanging="705"/>
      </w:pPr>
      <w:rPr>
        <w:rFonts w:hint="default"/>
        <w:w w:val="99"/>
        <w:lang w:val="ru-RU" w:eastAsia="en-US" w:bidi="ar-SA"/>
      </w:rPr>
    </w:lvl>
    <w:lvl w:ilvl="2" w:tplc="CD3AA84C">
      <w:numFmt w:val="bullet"/>
      <w:lvlText w:val="•"/>
      <w:lvlJc w:val="left"/>
      <w:pPr>
        <w:ind w:left="2325" w:hanging="705"/>
      </w:pPr>
      <w:rPr>
        <w:rFonts w:hint="default"/>
        <w:lang w:val="ru-RU" w:eastAsia="en-US" w:bidi="ar-SA"/>
      </w:rPr>
    </w:lvl>
    <w:lvl w:ilvl="3" w:tplc="01D48338">
      <w:numFmt w:val="bullet"/>
      <w:lvlText w:val="•"/>
      <w:lvlJc w:val="left"/>
      <w:pPr>
        <w:ind w:left="3368" w:hanging="705"/>
      </w:pPr>
      <w:rPr>
        <w:rFonts w:hint="default"/>
        <w:lang w:val="ru-RU" w:eastAsia="en-US" w:bidi="ar-SA"/>
      </w:rPr>
    </w:lvl>
    <w:lvl w:ilvl="4" w:tplc="727C8846">
      <w:numFmt w:val="bullet"/>
      <w:lvlText w:val="•"/>
      <w:lvlJc w:val="left"/>
      <w:pPr>
        <w:ind w:left="4411" w:hanging="705"/>
      </w:pPr>
      <w:rPr>
        <w:rFonts w:hint="default"/>
        <w:lang w:val="ru-RU" w:eastAsia="en-US" w:bidi="ar-SA"/>
      </w:rPr>
    </w:lvl>
    <w:lvl w:ilvl="5" w:tplc="5532C354">
      <w:numFmt w:val="bullet"/>
      <w:lvlText w:val="•"/>
      <w:lvlJc w:val="left"/>
      <w:pPr>
        <w:ind w:left="5454" w:hanging="705"/>
      </w:pPr>
      <w:rPr>
        <w:rFonts w:hint="default"/>
        <w:lang w:val="ru-RU" w:eastAsia="en-US" w:bidi="ar-SA"/>
      </w:rPr>
    </w:lvl>
    <w:lvl w:ilvl="6" w:tplc="F0BA950E">
      <w:numFmt w:val="bullet"/>
      <w:lvlText w:val="•"/>
      <w:lvlJc w:val="left"/>
      <w:pPr>
        <w:ind w:left="6497" w:hanging="705"/>
      </w:pPr>
      <w:rPr>
        <w:rFonts w:hint="default"/>
        <w:lang w:val="ru-RU" w:eastAsia="en-US" w:bidi="ar-SA"/>
      </w:rPr>
    </w:lvl>
    <w:lvl w:ilvl="7" w:tplc="BD26FDB0">
      <w:numFmt w:val="bullet"/>
      <w:lvlText w:val="•"/>
      <w:lvlJc w:val="left"/>
      <w:pPr>
        <w:ind w:left="7540" w:hanging="705"/>
      </w:pPr>
      <w:rPr>
        <w:rFonts w:hint="default"/>
        <w:lang w:val="ru-RU" w:eastAsia="en-US" w:bidi="ar-SA"/>
      </w:rPr>
    </w:lvl>
    <w:lvl w:ilvl="8" w:tplc="0FB626CE">
      <w:numFmt w:val="bullet"/>
      <w:lvlText w:val="•"/>
      <w:lvlJc w:val="left"/>
      <w:pPr>
        <w:ind w:left="8583" w:hanging="705"/>
      </w:pPr>
      <w:rPr>
        <w:rFonts w:hint="default"/>
        <w:lang w:val="ru-RU" w:eastAsia="en-US" w:bidi="ar-SA"/>
      </w:rPr>
    </w:lvl>
  </w:abstractNum>
  <w:abstractNum w:abstractNumId="4" w15:restartNumberingAfterBreak="0">
    <w:nsid w:val="675D246E"/>
    <w:multiLevelType w:val="hybridMultilevel"/>
    <w:tmpl w:val="A36A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A7A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6472F"/>
    <w:multiLevelType w:val="hybridMultilevel"/>
    <w:tmpl w:val="4C2467A0"/>
    <w:lvl w:ilvl="0" w:tplc="DEEC9EF2">
      <w:start w:val="2"/>
      <w:numFmt w:val="decimal"/>
      <w:lvlText w:val="%1"/>
      <w:lvlJc w:val="left"/>
      <w:pPr>
        <w:ind w:left="242" w:hanging="702"/>
      </w:pPr>
      <w:rPr>
        <w:rFonts w:hint="default"/>
        <w:lang w:val="ru-RU" w:eastAsia="en-US" w:bidi="ar-SA"/>
      </w:rPr>
    </w:lvl>
    <w:lvl w:ilvl="1" w:tplc="206048FC">
      <w:start w:val="1"/>
      <w:numFmt w:val="decimal"/>
      <w:lvlText w:val="%1.%2."/>
      <w:lvlJc w:val="left"/>
      <w:pPr>
        <w:ind w:left="242" w:hanging="702"/>
      </w:pPr>
      <w:rPr>
        <w:rFonts w:hint="default"/>
        <w:w w:val="98"/>
        <w:lang w:val="ru-RU" w:eastAsia="en-US" w:bidi="ar-SA"/>
      </w:rPr>
    </w:lvl>
    <w:lvl w:ilvl="2" w:tplc="48427FD2">
      <w:numFmt w:val="bullet"/>
      <w:lvlText w:val="•"/>
      <w:lvlJc w:val="left"/>
      <w:pPr>
        <w:ind w:left="2325" w:hanging="702"/>
      </w:pPr>
      <w:rPr>
        <w:rFonts w:hint="default"/>
        <w:lang w:val="ru-RU" w:eastAsia="en-US" w:bidi="ar-SA"/>
      </w:rPr>
    </w:lvl>
    <w:lvl w:ilvl="3" w:tplc="262A78C4">
      <w:numFmt w:val="bullet"/>
      <w:lvlText w:val="•"/>
      <w:lvlJc w:val="left"/>
      <w:pPr>
        <w:ind w:left="3368" w:hanging="702"/>
      </w:pPr>
      <w:rPr>
        <w:rFonts w:hint="default"/>
        <w:lang w:val="ru-RU" w:eastAsia="en-US" w:bidi="ar-SA"/>
      </w:rPr>
    </w:lvl>
    <w:lvl w:ilvl="4" w:tplc="992CD8EC">
      <w:numFmt w:val="bullet"/>
      <w:lvlText w:val="•"/>
      <w:lvlJc w:val="left"/>
      <w:pPr>
        <w:ind w:left="4411" w:hanging="702"/>
      </w:pPr>
      <w:rPr>
        <w:rFonts w:hint="default"/>
        <w:lang w:val="ru-RU" w:eastAsia="en-US" w:bidi="ar-SA"/>
      </w:rPr>
    </w:lvl>
    <w:lvl w:ilvl="5" w:tplc="76D41DAC">
      <w:numFmt w:val="bullet"/>
      <w:lvlText w:val="•"/>
      <w:lvlJc w:val="left"/>
      <w:pPr>
        <w:ind w:left="5454" w:hanging="702"/>
      </w:pPr>
      <w:rPr>
        <w:rFonts w:hint="default"/>
        <w:lang w:val="ru-RU" w:eastAsia="en-US" w:bidi="ar-SA"/>
      </w:rPr>
    </w:lvl>
    <w:lvl w:ilvl="6" w:tplc="B0EE45DA">
      <w:numFmt w:val="bullet"/>
      <w:lvlText w:val="•"/>
      <w:lvlJc w:val="left"/>
      <w:pPr>
        <w:ind w:left="6497" w:hanging="702"/>
      </w:pPr>
      <w:rPr>
        <w:rFonts w:hint="default"/>
        <w:lang w:val="ru-RU" w:eastAsia="en-US" w:bidi="ar-SA"/>
      </w:rPr>
    </w:lvl>
    <w:lvl w:ilvl="7" w:tplc="0792F01E">
      <w:numFmt w:val="bullet"/>
      <w:lvlText w:val="•"/>
      <w:lvlJc w:val="left"/>
      <w:pPr>
        <w:ind w:left="7540" w:hanging="702"/>
      </w:pPr>
      <w:rPr>
        <w:rFonts w:hint="default"/>
        <w:lang w:val="ru-RU" w:eastAsia="en-US" w:bidi="ar-SA"/>
      </w:rPr>
    </w:lvl>
    <w:lvl w:ilvl="8" w:tplc="72CC9328">
      <w:numFmt w:val="bullet"/>
      <w:lvlText w:val="•"/>
      <w:lvlJc w:val="left"/>
      <w:pPr>
        <w:ind w:left="8583" w:hanging="702"/>
      </w:pPr>
      <w:rPr>
        <w:rFonts w:hint="default"/>
        <w:lang w:val="ru-RU" w:eastAsia="en-US" w:bidi="ar-SA"/>
      </w:rPr>
    </w:lvl>
  </w:abstractNum>
  <w:abstractNum w:abstractNumId="6" w15:restartNumberingAfterBreak="0">
    <w:nsid w:val="75CA04F2"/>
    <w:multiLevelType w:val="hybridMultilevel"/>
    <w:tmpl w:val="A9942958"/>
    <w:lvl w:ilvl="0" w:tplc="780A7A7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7A7648"/>
    <w:multiLevelType w:val="hybridMultilevel"/>
    <w:tmpl w:val="D1DA1820"/>
    <w:lvl w:ilvl="0" w:tplc="DF6E1D50">
      <w:start w:val="1"/>
      <w:numFmt w:val="decimal"/>
      <w:lvlText w:val="%1"/>
      <w:lvlJc w:val="left"/>
      <w:pPr>
        <w:ind w:left="241" w:hanging="710"/>
      </w:pPr>
      <w:rPr>
        <w:rFonts w:hint="default"/>
        <w:lang w:val="ru-RU" w:eastAsia="en-US" w:bidi="ar-SA"/>
      </w:rPr>
    </w:lvl>
    <w:lvl w:ilvl="1" w:tplc="E1B2F32C">
      <w:start w:val="1"/>
      <w:numFmt w:val="decimal"/>
      <w:lvlText w:val="%1.%2."/>
      <w:lvlJc w:val="left"/>
      <w:pPr>
        <w:ind w:left="241" w:hanging="710"/>
      </w:pPr>
      <w:rPr>
        <w:rFonts w:hint="default"/>
        <w:w w:val="97"/>
        <w:lang w:val="ru-RU" w:eastAsia="en-US" w:bidi="ar-SA"/>
      </w:rPr>
    </w:lvl>
    <w:lvl w:ilvl="2" w:tplc="8C60DAEC">
      <w:numFmt w:val="bullet"/>
      <w:lvlText w:val="•"/>
      <w:lvlJc w:val="left"/>
      <w:pPr>
        <w:ind w:left="2325" w:hanging="710"/>
      </w:pPr>
      <w:rPr>
        <w:rFonts w:hint="default"/>
        <w:lang w:val="ru-RU" w:eastAsia="en-US" w:bidi="ar-SA"/>
      </w:rPr>
    </w:lvl>
    <w:lvl w:ilvl="3" w:tplc="1A0477BC">
      <w:numFmt w:val="bullet"/>
      <w:lvlText w:val="•"/>
      <w:lvlJc w:val="left"/>
      <w:pPr>
        <w:ind w:left="3368" w:hanging="710"/>
      </w:pPr>
      <w:rPr>
        <w:rFonts w:hint="default"/>
        <w:lang w:val="ru-RU" w:eastAsia="en-US" w:bidi="ar-SA"/>
      </w:rPr>
    </w:lvl>
    <w:lvl w:ilvl="4" w:tplc="E3FA83A0">
      <w:numFmt w:val="bullet"/>
      <w:lvlText w:val="•"/>
      <w:lvlJc w:val="left"/>
      <w:pPr>
        <w:ind w:left="4411" w:hanging="710"/>
      </w:pPr>
      <w:rPr>
        <w:rFonts w:hint="default"/>
        <w:lang w:val="ru-RU" w:eastAsia="en-US" w:bidi="ar-SA"/>
      </w:rPr>
    </w:lvl>
    <w:lvl w:ilvl="5" w:tplc="35F2DBFC">
      <w:numFmt w:val="bullet"/>
      <w:lvlText w:val="•"/>
      <w:lvlJc w:val="left"/>
      <w:pPr>
        <w:ind w:left="5454" w:hanging="710"/>
      </w:pPr>
      <w:rPr>
        <w:rFonts w:hint="default"/>
        <w:lang w:val="ru-RU" w:eastAsia="en-US" w:bidi="ar-SA"/>
      </w:rPr>
    </w:lvl>
    <w:lvl w:ilvl="6" w:tplc="ED9057D2">
      <w:numFmt w:val="bullet"/>
      <w:lvlText w:val="•"/>
      <w:lvlJc w:val="left"/>
      <w:pPr>
        <w:ind w:left="6497" w:hanging="710"/>
      </w:pPr>
      <w:rPr>
        <w:rFonts w:hint="default"/>
        <w:lang w:val="ru-RU" w:eastAsia="en-US" w:bidi="ar-SA"/>
      </w:rPr>
    </w:lvl>
    <w:lvl w:ilvl="7" w:tplc="AE1C12AA">
      <w:numFmt w:val="bullet"/>
      <w:lvlText w:val="•"/>
      <w:lvlJc w:val="left"/>
      <w:pPr>
        <w:ind w:left="7540" w:hanging="710"/>
      </w:pPr>
      <w:rPr>
        <w:rFonts w:hint="default"/>
        <w:lang w:val="ru-RU" w:eastAsia="en-US" w:bidi="ar-SA"/>
      </w:rPr>
    </w:lvl>
    <w:lvl w:ilvl="8" w:tplc="5D608CFC">
      <w:numFmt w:val="bullet"/>
      <w:lvlText w:val="•"/>
      <w:lvlJc w:val="left"/>
      <w:pPr>
        <w:ind w:left="8583" w:hanging="71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B6"/>
    <w:rsid w:val="00594FB6"/>
    <w:rsid w:val="009549B2"/>
    <w:rsid w:val="00E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8DEF"/>
  <w15:chartTrackingRefBased/>
  <w15:docId w15:val="{E45A1159-95A8-4B3E-9BFC-5BADE3AB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545FB"/>
    <w:pPr>
      <w:ind w:left="240" w:right="1109"/>
      <w:jc w:val="both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B"/>
    <w:rPr>
      <w:rFonts w:ascii="Times New Roman" w:eastAsia="Times New Roman" w:hAnsi="Times New Roman" w:cs="Times New Roman"/>
      <w:sz w:val="29"/>
      <w:szCs w:val="29"/>
    </w:rPr>
  </w:style>
  <w:style w:type="paragraph" w:styleId="a3">
    <w:name w:val="Body Text"/>
    <w:basedOn w:val="a"/>
    <w:link w:val="a4"/>
    <w:uiPriority w:val="1"/>
    <w:qFormat/>
    <w:rsid w:val="00E545F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545F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545FB"/>
    <w:pPr>
      <w:ind w:left="242" w:firstLine="70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Зюзев</dc:creator>
  <cp:keywords/>
  <dc:description/>
  <cp:lastModifiedBy>Василий Зюзев</cp:lastModifiedBy>
  <cp:revision>2</cp:revision>
  <dcterms:created xsi:type="dcterms:W3CDTF">2022-10-27T06:48:00Z</dcterms:created>
  <dcterms:modified xsi:type="dcterms:W3CDTF">2022-10-27T06:49:00Z</dcterms:modified>
</cp:coreProperties>
</file>